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E65477" w:rsidP="00AE60FF">
      <w:r>
        <w:t>November 12, 2013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  <w:r w:rsidR="002E3B20">
        <w:t>work on accreditation has been slowed due to changes in personnel</w:t>
      </w:r>
    </w:p>
    <w:p w:rsidR="001F05FB" w:rsidRPr="00320FA1" w:rsidRDefault="00D41A2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Standard 1.1 </w:t>
      </w:r>
      <w:r>
        <w:rPr>
          <w:rFonts w:ascii="HelveticaLTStd-Light" w:hAnsi="HelveticaLTStd-Light" w:cs="HelveticaLTStd-Light"/>
          <w:sz w:val="20"/>
          <w:szCs w:val="20"/>
        </w:rPr>
        <w:t>Participate in or Conduct a Collaborative Process Resulting in a Comprehensive Community Health Assessment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- </w:t>
      </w:r>
      <w:r w:rsidR="00E65477">
        <w:rPr>
          <w:rFonts w:ascii="HelveticaLTStd-Light" w:hAnsi="HelveticaLTStd-Light" w:cs="HelveticaLTStd-Light"/>
          <w:b/>
          <w:sz w:val="20"/>
          <w:szCs w:val="20"/>
        </w:rPr>
        <w:t>Done</w:t>
      </w:r>
    </w:p>
    <w:p w:rsidR="00320FA1" w:rsidRPr="001F05FB" w:rsidRDefault="00320FA1" w:rsidP="00320FA1">
      <w:pPr>
        <w:pStyle w:val="ListParagraph"/>
        <w:ind w:left="1440"/>
        <w:rPr>
          <w:b/>
        </w:rPr>
      </w:pPr>
    </w:p>
    <w:p w:rsidR="001F05FB" w:rsidRPr="00320FA1" w:rsidRDefault="001F05FB" w:rsidP="001F05FB">
      <w:pPr>
        <w:pStyle w:val="ListParagraph"/>
        <w:numPr>
          <w:ilvl w:val="1"/>
          <w:numId w:val="1"/>
        </w:numPr>
        <w:rPr>
          <w:b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Standard 5.2 </w:t>
      </w:r>
      <w:r>
        <w:rPr>
          <w:rFonts w:ascii="HelveticaLTStd-Light" w:hAnsi="HelveticaLTStd-Light" w:cs="HelveticaLTStd-Light"/>
          <w:sz w:val="20"/>
          <w:szCs w:val="20"/>
        </w:rPr>
        <w:t>Conduct a Comprehensive Planning Process Resulting in a Tribal/State/Community Health Improvement Plan. S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taff are participating in </w:t>
      </w:r>
      <w:r>
        <w:rPr>
          <w:rFonts w:ascii="HelveticaLTStd-Light" w:hAnsi="HelveticaLTStd-Light" w:cs="HelveticaLTStd-Light"/>
          <w:sz w:val="20"/>
          <w:szCs w:val="20"/>
        </w:rPr>
        <w:t>Avita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 sponsored Community Health Improvement Plan (CHIP). </w:t>
      </w:r>
      <w:r w:rsidR="00E65477">
        <w:rPr>
          <w:rFonts w:ascii="HelveticaLTStd-Light" w:hAnsi="HelveticaLTStd-Light" w:cs="HelveticaLTStd-Light"/>
          <w:b/>
          <w:sz w:val="20"/>
          <w:szCs w:val="20"/>
        </w:rPr>
        <w:t>In process</w:t>
      </w:r>
      <w:r w:rsidR="002C28A2">
        <w:rPr>
          <w:rFonts w:ascii="HelveticaLTStd-Light" w:hAnsi="HelveticaLTStd-Light" w:cs="HelveticaLTStd-Light"/>
          <w:b/>
          <w:sz w:val="20"/>
          <w:szCs w:val="20"/>
        </w:rPr>
        <w:t xml:space="preserve">- </w:t>
      </w:r>
      <w:r w:rsidR="002C28A2">
        <w:rPr>
          <w:rFonts w:ascii="HelveticaLTStd-Light" w:hAnsi="HelveticaLTStd-Light" w:cs="HelveticaLTStd-Light"/>
          <w:sz w:val="20"/>
          <w:szCs w:val="20"/>
        </w:rPr>
        <w:t>Crawford County Health and Wellness Coalition. The health department is engaged in two projects developing measureable outcomes: 1) childhood nutrition and overweight/obesity, 2) substance abuse</w:t>
      </w:r>
    </w:p>
    <w:p w:rsidR="00320FA1" w:rsidRPr="001F05FB" w:rsidRDefault="00320FA1" w:rsidP="00320FA1">
      <w:pPr>
        <w:pStyle w:val="ListParagraph"/>
        <w:ind w:left="1440"/>
        <w:rPr>
          <w:b/>
        </w:rPr>
      </w:pPr>
    </w:p>
    <w:p w:rsidR="00320FA1" w:rsidRPr="002C28A2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2C28A2">
        <w:rPr>
          <w:b/>
        </w:rPr>
        <w:t>Get Galion City’s fair share of PHEP funding restored</w:t>
      </w:r>
    </w:p>
    <w:p w:rsidR="00320FA1" w:rsidRPr="001F05FB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School Nursing</w:t>
      </w:r>
      <w:r w:rsidR="002E3B20" w:rsidRPr="00320FA1">
        <w:rPr>
          <w:b/>
        </w:rPr>
        <w:t xml:space="preserve">- </w:t>
      </w:r>
    </w:p>
    <w:p w:rsidR="009F7F28" w:rsidRP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Immunizations</w:t>
      </w:r>
      <w:r w:rsidR="002E3B20" w:rsidRPr="00320FA1">
        <w:rPr>
          <w:b/>
        </w:rPr>
        <w:t xml:space="preserve">- </w:t>
      </w:r>
      <w:r w:rsidR="00E65477">
        <w:t>Flu season final report due in December. Over 600 flu shots administered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  <w:r w:rsidR="00ED1EB1">
        <w:rPr>
          <w:b/>
        </w:rPr>
        <w:t xml:space="preserve">- </w:t>
      </w:r>
      <w:r w:rsidR="00ED1EB1">
        <w:t>MAC reimbursement in October $ 4,300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  <w:r w:rsidR="00ED1EB1">
        <w:rPr>
          <w:b/>
        </w:rPr>
        <w:t xml:space="preserve">- </w:t>
      </w:r>
      <w:r w:rsidR="00ED1EB1">
        <w:t>new nurses completing in-service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  <w:r w:rsidR="002C28A2">
        <w:rPr>
          <w:b/>
        </w:rPr>
        <w:t xml:space="preserve">- </w:t>
      </w:r>
      <w:r w:rsidR="002C28A2">
        <w:t>see current agenda</w:t>
      </w:r>
    </w:p>
    <w:p w:rsidR="00320FA1" w:rsidRDefault="00320FA1" w:rsidP="00320FA1">
      <w:pPr>
        <w:pStyle w:val="ListParagraph"/>
        <w:rPr>
          <w:b/>
        </w:rPr>
      </w:pPr>
    </w:p>
    <w:p w:rsidR="003C7B4F" w:rsidRP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electronic board document system</w:t>
      </w:r>
      <w:r w:rsidR="009F7F28">
        <w:rPr>
          <w:b/>
        </w:rPr>
        <w:t xml:space="preserve">- </w:t>
      </w:r>
      <w:r w:rsidR="00ED1EB1">
        <w:rPr>
          <w:b/>
        </w:rPr>
        <w:t xml:space="preserve">done- </w:t>
      </w:r>
      <w:proofErr w:type="spellStart"/>
      <w:r w:rsidR="009F7F28" w:rsidRPr="00AE2084">
        <w:t>BlueSky</w:t>
      </w:r>
      <w:proofErr w:type="spellEnd"/>
    </w:p>
    <w:p w:rsidR="00320FA1" w:rsidRPr="00320FA1" w:rsidRDefault="00320FA1" w:rsidP="00320FA1">
      <w:pPr>
        <w:pStyle w:val="ListParagraph"/>
        <w:rPr>
          <w:b/>
        </w:rPr>
      </w:pPr>
    </w:p>
    <w:p w:rsidR="00320FA1" w:rsidRDefault="00320FA1" w:rsidP="00320FA1">
      <w:pPr>
        <w:pStyle w:val="ListParagraph"/>
        <w:rPr>
          <w:b/>
        </w:rPr>
      </w:pPr>
    </w:p>
    <w:p w:rsidR="00320FA1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Establish secure internet section to website for posting of internal documents, forms, manuals, policies, procedures</w:t>
      </w:r>
      <w:r w:rsidR="009F7F28" w:rsidRPr="00320FA1">
        <w:rPr>
          <w:b/>
        </w:rPr>
        <w:t xml:space="preserve">- </w:t>
      </w:r>
      <w:r w:rsidR="002C28A2">
        <w:t>recent quote for MS SharePoint reveals that option is out of reach(&gt;$8000). Other options?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 w:rsidRPr="00320FA1">
        <w:rPr>
          <w:b/>
        </w:rPr>
        <w:t>Implement use of credit card for payment of services</w:t>
      </w:r>
      <w:r w:rsidR="002C28A2">
        <w:rPr>
          <w:b/>
        </w:rPr>
        <w:t>- pending</w:t>
      </w:r>
    </w:p>
    <w:p w:rsidR="00320FA1" w:rsidRPr="00320FA1" w:rsidRDefault="00320FA1" w:rsidP="00320FA1">
      <w:pPr>
        <w:pStyle w:val="ListParagraph"/>
        <w:rPr>
          <w:b/>
        </w:rPr>
      </w:pP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2C28A2">
        <w:rPr>
          <w:b/>
        </w:rPr>
        <w:t>pending</w:t>
      </w:r>
    </w:p>
    <w:p w:rsidR="00320FA1" w:rsidRDefault="00320FA1" w:rsidP="00320FA1">
      <w:pPr>
        <w:pStyle w:val="ListParagraph"/>
        <w:rPr>
          <w:b/>
        </w:rPr>
      </w:pPr>
    </w:p>
    <w:p w:rsidR="009F7F28" w:rsidRPr="002C28A2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2C28A2" w:rsidRPr="002C28A2" w:rsidRDefault="002C28A2" w:rsidP="002C28A2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2C28A2" w:rsidRPr="00C44D6E" w:rsidRDefault="002C28A2" w:rsidP="002C28A2">
      <w:pPr>
        <w:pStyle w:val="ListParagraph"/>
        <w:numPr>
          <w:ilvl w:val="1"/>
          <w:numId w:val="1"/>
        </w:numPr>
      </w:pPr>
      <w:r w:rsidRPr="00A25228">
        <w:rPr>
          <w:b/>
        </w:rPr>
        <w:t>Health</w:t>
      </w:r>
      <w:r>
        <w:t xml:space="preserve">-  </w:t>
      </w:r>
      <w:r w:rsidRPr="00F627CC">
        <w:rPr>
          <w:b/>
        </w:rPr>
        <w:t xml:space="preserve">Plan: </w:t>
      </w:r>
      <w:r>
        <w:rPr>
          <w:b/>
        </w:rPr>
        <w:t>Determine</w:t>
      </w:r>
      <w:r w:rsidRPr="00F627CC">
        <w:rPr>
          <w:b/>
        </w:rPr>
        <w:t xml:space="preserve"> Galion’s Disability Adjusted Life Years (DALY)</w:t>
      </w:r>
    </w:p>
    <w:p w:rsidR="002C28A2" w:rsidRDefault="002C28A2" w:rsidP="002C28A2">
      <w:pPr>
        <w:pStyle w:val="ListParagraph"/>
        <w:numPr>
          <w:ilvl w:val="2"/>
          <w:numId w:val="1"/>
        </w:numPr>
      </w:pPr>
      <w:r w:rsidRPr="00AE2084">
        <w:rPr>
          <w:b/>
        </w:rPr>
        <w:t>Vital measures</w:t>
      </w:r>
      <w:r>
        <w:t xml:space="preserve">- </w:t>
      </w:r>
      <w:r>
        <w:rPr>
          <w:b/>
        </w:rPr>
        <w:t>Plan: Compare Galion’s experience to other small cities.</w:t>
      </w:r>
    </w:p>
    <w:p w:rsidR="002C28A2" w:rsidRPr="00AE2084" w:rsidRDefault="002C28A2" w:rsidP="002C28A2">
      <w:pPr>
        <w:pStyle w:val="ListParagraph"/>
        <w:numPr>
          <w:ilvl w:val="3"/>
          <w:numId w:val="1"/>
        </w:numPr>
      </w:pPr>
      <w:r>
        <w:rPr>
          <w:b/>
        </w:rPr>
        <w:t xml:space="preserve">Births 2013 through </w:t>
      </w:r>
      <w:r w:rsidR="00ED1EB1">
        <w:rPr>
          <w:b/>
        </w:rPr>
        <w:t>October</w:t>
      </w:r>
    </w:p>
    <w:p w:rsidR="002C28A2" w:rsidRPr="00AE2084" w:rsidRDefault="002C28A2" w:rsidP="002C28A2">
      <w:pPr>
        <w:pStyle w:val="ListParagraph"/>
        <w:numPr>
          <w:ilvl w:val="4"/>
          <w:numId w:val="1"/>
        </w:numPr>
      </w:pPr>
      <w:r>
        <w:rPr>
          <w:b/>
        </w:rPr>
        <w:t xml:space="preserve">Total – </w:t>
      </w:r>
      <w:r w:rsidR="00ED1EB1">
        <w:rPr>
          <w:b/>
        </w:rPr>
        <w:t>311 (75 in Galion)</w:t>
      </w:r>
      <w:r w:rsidR="00DA1000">
        <w:rPr>
          <w:b/>
        </w:rPr>
        <w:t xml:space="preserve"> </w:t>
      </w:r>
    </w:p>
    <w:p w:rsidR="002C28A2" w:rsidRPr="00AE2084" w:rsidRDefault="00ED1EB1" w:rsidP="002C28A2">
      <w:pPr>
        <w:pStyle w:val="ListParagraph"/>
        <w:numPr>
          <w:ilvl w:val="4"/>
          <w:numId w:val="1"/>
        </w:numPr>
      </w:pPr>
      <w:r>
        <w:rPr>
          <w:b/>
        </w:rPr>
        <w:t>Low-weight- 16</w:t>
      </w:r>
      <w:r w:rsidR="002C28A2">
        <w:rPr>
          <w:b/>
        </w:rPr>
        <w:t xml:space="preserve"> (3 in Galion)</w:t>
      </w:r>
    </w:p>
    <w:p w:rsidR="002C28A2" w:rsidRPr="00AE2084" w:rsidRDefault="00ED1EB1" w:rsidP="002C28A2">
      <w:pPr>
        <w:pStyle w:val="ListParagraph"/>
        <w:numPr>
          <w:ilvl w:val="4"/>
          <w:numId w:val="1"/>
        </w:numPr>
      </w:pPr>
      <w:r>
        <w:rPr>
          <w:b/>
        </w:rPr>
        <w:t>&lt;37 weeks – 21 (7</w:t>
      </w:r>
      <w:r w:rsidR="002C28A2">
        <w:rPr>
          <w:b/>
        </w:rPr>
        <w:t xml:space="preserve"> in Galion)</w:t>
      </w:r>
      <w:r w:rsidR="00DA1000">
        <w:rPr>
          <w:b/>
        </w:rPr>
        <w:t xml:space="preserve"> </w:t>
      </w:r>
      <w:r w:rsidR="00DA1000">
        <w:t>note: will have guest Pam Kalb to discuss these topic January 2014 meeting</w:t>
      </w:r>
    </w:p>
    <w:p w:rsidR="002C28A2" w:rsidRPr="00ED1EB1" w:rsidRDefault="00ED1EB1" w:rsidP="002C28A2">
      <w:pPr>
        <w:pStyle w:val="ListParagraph"/>
        <w:numPr>
          <w:ilvl w:val="4"/>
          <w:numId w:val="1"/>
        </w:numPr>
      </w:pPr>
      <w:r>
        <w:rPr>
          <w:b/>
        </w:rPr>
        <w:t>Teen Births- 34 (11</w:t>
      </w:r>
      <w:r w:rsidR="002C28A2">
        <w:rPr>
          <w:b/>
        </w:rPr>
        <w:t xml:space="preserve"> in Galion)</w:t>
      </w:r>
    </w:p>
    <w:p w:rsidR="00ED1EB1" w:rsidRPr="00AE2084" w:rsidRDefault="00ED1EB1" w:rsidP="002C28A2">
      <w:pPr>
        <w:pStyle w:val="ListParagraph"/>
        <w:numPr>
          <w:ilvl w:val="4"/>
          <w:numId w:val="1"/>
        </w:numPr>
      </w:pPr>
      <w:r>
        <w:rPr>
          <w:b/>
        </w:rPr>
        <w:t>Fetal Deaths- 6 (1 in Galion)</w:t>
      </w:r>
    </w:p>
    <w:p w:rsidR="002C28A2" w:rsidRPr="00AE2084" w:rsidRDefault="002C28A2" w:rsidP="002C28A2">
      <w:pPr>
        <w:pStyle w:val="ListParagraph"/>
        <w:numPr>
          <w:ilvl w:val="3"/>
          <w:numId w:val="1"/>
        </w:numPr>
      </w:pPr>
      <w:r>
        <w:rPr>
          <w:b/>
        </w:rPr>
        <w:t xml:space="preserve">Deaths 2013 through </w:t>
      </w:r>
      <w:r w:rsidR="00ED1EB1">
        <w:rPr>
          <w:b/>
        </w:rPr>
        <w:t>October</w:t>
      </w:r>
    </w:p>
    <w:p w:rsidR="002C28A2" w:rsidRPr="00AE2084" w:rsidRDefault="002C28A2" w:rsidP="002C28A2">
      <w:pPr>
        <w:pStyle w:val="ListParagraph"/>
        <w:numPr>
          <w:ilvl w:val="4"/>
          <w:numId w:val="1"/>
        </w:numPr>
      </w:pPr>
      <w:r>
        <w:rPr>
          <w:b/>
        </w:rPr>
        <w:t xml:space="preserve">Total- </w:t>
      </w:r>
      <w:r w:rsidR="00ED1EB1">
        <w:rPr>
          <w:b/>
        </w:rPr>
        <w:t>175</w:t>
      </w:r>
    </w:p>
    <w:p w:rsidR="002C28A2" w:rsidRPr="00AE2084" w:rsidRDefault="002C28A2" w:rsidP="002C28A2">
      <w:pPr>
        <w:pStyle w:val="ListParagraph"/>
        <w:numPr>
          <w:ilvl w:val="4"/>
          <w:numId w:val="1"/>
        </w:numPr>
      </w:pPr>
      <w:r>
        <w:rPr>
          <w:b/>
        </w:rPr>
        <w:t>Average age of Death- 78.</w:t>
      </w:r>
      <w:r w:rsidR="00ED1EB1">
        <w:rPr>
          <w:b/>
        </w:rPr>
        <w:t>69</w:t>
      </w:r>
    </w:p>
    <w:p w:rsidR="002C28A2" w:rsidRPr="003635E6" w:rsidRDefault="002C28A2" w:rsidP="002C28A2">
      <w:pPr>
        <w:pStyle w:val="ListParagraph"/>
        <w:numPr>
          <w:ilvl w:val="4"/>
          <w:numId w:val="1"/>
        </w:numPr>
      </w:pPr>
      <w:r>
        <w:rPr>
          <w:b/>
        </w:rPr>
        <w:t xml:space="preserve">Top 3 Causes of death- Circulatory, Respiratory, </w:t>
      </w:r>
      <w:proofErr w:type="spellStart"/>
      <w:r>
        <w:rPr>
          <w:b/>
        </w:rPr>
        <w:t>Neoplasms</w:t>
      </w:r>
      <w:proofErr w:type="spellEnd"/>
    </w:p>
    <w:p w:rsidR="002C28A2" w:rsidRPr="00AE60FF" w:rsidRDefault="002C28A2" w:rsidP="002C28A2">
      <w:pPr>
        <w:pStyle w:val="ListParagraph"/>
        <w:numPr>
          <w:ilvl w:val="4"/>
          <w:numId w:val="1"/>
        </w:numPr>
      </w:pPr>
      <w:r>
        <w:rPr>
          <w:b/>
        </w:rPr>
        <w:t>6  suspected drug overdose death in Galion for 2013</w:t>
      </w:r>
    </w:p>
    <w:p w:rsidR="002C28A2" w:rsidRPr="00AE60FF" w:rsidRDefault="002C28A2" w:rsidP="002C28A2">
      <w:pPr>
        <w:pStyle w:val="ListParagraph"/>
        <w:numPr>
          <w:ilvl w:val="3"/>
          <w:numId w:val="1"/>
        </w:numPr>
      </w:pPr>
      <w:r>
        <w:rPr>
          <w:b/>
        </w:rPr>
        <w:t xml:space="preserve">Reportable Diseases …. Through ….- </w:t>
      </w:r>
    </w:p>
    <w:p w:rsidR="002C28A2" w:rsidRPr="00AE60FF" w:rsidRDefault="002C28A2" w:rsidP="002C28A2">
      <w:pPr>
        <w:pStyle w:val="ListParagraph"/>
        <w:numPr>
          <w:ilvl w:val="4"/>
          <w:numId w:val="1"/>
        </w:numPr>
      </w:pPr>
      <w:r>
        <w:rPr>
          <w:b/>
        </w:rPr>
        <w:t>Chlamydia- 2, YTD 27</w:t>
      </w:r>
    </w:p>
    <w:p w:rsidR="002C28A2" w:rsidRPr="003635E6" w:rsidRDefault="002C28A2" w:rsidP="002C28A2">
      <w:pPr>
        <w:pStyle w:val="ListParagraph"/>
        <w:numPr>
          <w:ilvl w:val="4"/>
          <w:numId w:val="1"/>
        </w:numPr>
      </w:pPr>
      <w:r>
        <w:rPr>
          <w:b/>
        </w:rPr>
        <w:t>Hepatitis C, Chronic-  3, YTD 23</w:t>
      </w:r>
    </w:p>
    <w:p w:rsidR="002C28A2" w:rsidRDefault="002C28A2" w:rsidP="002C28A2">
      <w:pPr>
        <w:pStyle w:val="ListParagraph"/>
        <w:numPr>
          <w:ilvl w:val="2"/>
          <w:numId w:val="1"/>
        </w:numPr>
      </w:pPr>
      <w:r w:rsidRPr="00A25228">
        <w:rPr>
          <w:b/>
        </w:rPr>
        <w:t>Top 3 Causes of Death in Galion by Total Numbers</w:t>
      </w:r>
      <w:r>
        <w:t xml:space="preserve">- </w:t>
      </w:r>
      <w:r>
        <w:rPr>
          <w:b/>
        </w:rPr>
        <w:t>Plan: Determine Potential Years of Life Lost (PYLL) per disease process and prioritize accordingly.</w:t>
      </w:r>
    </w:p>
    <w:p w:rsidR="002C28A2" w:rsidRDefault="002C28A2" w:rsidP="002C28A2">
      <w:pPr>
        <w:pStyle w:val="ListParagraph"/>
        <w:numPr>
          <w:ilvl w:val="3"/>
          <w:numId w:val="1"/>
        </w:numPr>
      </w:pPr>
      <w:r w:rsidRPr="00A03E8B">
        <w:t>Diseases of the circulatory system</w:t>
      </w:r>
    </w:p>
    <w:p w:rsidR="002C28A2" w:rsidRDefault="002C28A2" w:rsidP="002C28A2">
      <w:pPr>
        <w:pStyle w:val="ListParagraph"/>
        <w:numPr>
          <w:ilvl w:val="3"/>
          <w:numId w:val="1"/>
        </w:numPr>
      </w:pPr>
      <w:r w:rsidRPr="00A03E8B">
        <w:t>Diseases of the respiratory system.</w:t>
      </w:r>
    </w:p>
    <w:p w:rsidR="002C28A2" w:rsidRDefault="002C28A2" w:rsidP="002C28A2">
      <w:pPr>
        <w:pStyle w:val="ListParagraph"/>
        <w:numPr>
          <w:ilvl w:val="3"/>
          <w:numId w:val="1"/>
        </w:numPr>
      </w:pPr>
      <w:proofErr w:type="spellStart"/>
      <w:r w:rsidRPr="00A03E8B">
        <w:t>Neoplasms</w:t>
      </w:r>
      <w:proofErr w:type="spellEnd"/>
    </w:p>
    <w:p w:rsidR="002C28A2" w:rsidRPr="00591953" w:rsidRDefault="002C28A2" w:rsidP="002C28A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 w:rsidRPr="00A25228">
        <w:rPr>
          <w:b/>
        </w:rPr>
        <w:t>Top 3 causes of disability in Galion is unknown</w:t>
      </w:r>
      <w:r>
        <w:t xml:space="preserve">-  </w:t>
      </w:r>
      <w:r w:rsidRPr="00A25228">
        <w:rPr>
          <w:b/>
        </w:rPr>
        <w:t>Plan: Determine most prevalent causes of disability</w:t>
      </w:r>
    </w:p>
    <w:p w:rsidR="002C28A2" w:rsidRPr="00591953" w:rsidRDefault="002C28A2" w:rsidP="002C28A2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2C28A2" w:rsidRPr="00591953" w:rsidRDefault="002C28A2" w:rsidP="002C28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Customer Engagement- Plan: Determine  individual’s knowledge, motivation and barriers to obtaining optimal personal  and family health and Galion City Health Department’s role</w:t>
      </w:r>
      <w:r w:rsidR="00ED1EB1">
        <w:rPr>
          <w:b/>
        </w:rPr>
        <w:t>- plan pending</w:t>
      </w:r>
    </w:p>
    <w:p w:rsidR="002C28A2" w:rsidRPr="00591953" w:rsidRDefault="002C28A2" w:rsidP="002C28A2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2C28A2" w:rsidRPr="00ED1EB1" w:rsidRDefault="002C28A2" w:rsidP="002C28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lastRenderedPageBreak/>
        <w:t>Employee Engagement- Plan: Determine employee’s knowledge, motivation and barriers to health improvement for the community</w:t>
      </w:r>
      <w:r w:rsidR="00ED1EB1">
        <w:rPr>
          <w:b/>
        </w:rPr>
        <w:t>- Plan pending</w:t>
      </w:r>
    </w:p>
    <w:p w:rsidR="00ED1EB1" w:rsidRPr="00ED1EB1" w:rsidRDefault="00ED1EB1" w:rsidP="00ED1EB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ED1EB1" w:rsidRPr="00ED1EB1" w:rsidRDefault="00ED1EB1" w:rsidP="002C28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b/>
          <w:sz w:val="20"/>
          <w:szCs w:val="20"/>
        </w:rPr>
      </w:pPr>
      <w:r w:rsidRPr="00ED1EB1">
        <w:rPr>
          <w:rFonts w:ascii="HelveticaLTStd-Light" w:hAnsi="HelveticaLTStd-Light" w:cs="HelveticaLTStd-Light"/>
          <w:b/>
          <w:sz w:val="20"/>
          <w:szCs w:val="20"/>
        </w:rPr>
        <w:t>Value</w:t>
      </w:r>
      <w:r>
        <w:rPr>
          <w:rFonts w:ascii="HelveticaLTStd-Light" w:hAnsi="HelveticaLTStd-Light" w:cs="HelveticaLTStd-Light"/>
          <w:b/>
          <w:sz w:val="20"/>
          <w:szCs w:val="20"/>
        </w:rPr>
        <w:t xml:space="preserve"> Creation in Public Health- Plan pending</w:t>
      </w:r>
    </w:p>
    <w:p w:rsidR="002C28A2" w:rsidRPr="002C28A2" w:rsidRDefault="002C28A2" w:rsidP="002C28A2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20FA1" w:rsidRPr="00320FA1" w:rsidRDefault="00320FA1" w:rsidP="00320FA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  <w:r w:rsidR="00ED1EB1">
        <w:rPr>
          <w:b/>
        </w:rPr>
        <w:t>– as in # 1</w:t>
      </w:r>
    </w:p>
    <w:p w:rsidR="00320FA1" w:rsidRDefault="00320FA1" w:rsidP="00320FA1">
      <w:pPr>
        <w:pStyle w:val="ListParagraph"/>
        <w:rPr>
          <w:b/>
        </w:rPr>
      </w:pPr>
    </w:p>
    <w:p w:rsidR="003C7B4F" w:rsidRPr="00DA1000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  <w:r w:rsidR="00ED1EB1">
        <w:rPr>
          <w:b/>
        </w:rPr>
        <w:t xml:space="preserve">- </w:t>
      </w:r>
    </w:p>
    <w:p w:rsidR="00DA1000" w:rsidRPr="00DA1000" w:rsidRDefault="00DA1000" w:rsidP="00DA1000">
      <w:pPr>
        <w:pStyle w:val="ListParagraph"/>
        <w:rPr>
          <w:b/>
        </w:rPr>
      </w:pPr>
    </w:p>
    <w:p w:rsidR="00DA1000" w:rsidRPr="00DA1000" w:rsidRDefault="00DA1000" w:rsidP="00DA1000">
      <w:pPr>
        <w:pStyle w:val="ListParagraph"/>
        <w:numPr>
          <w:ilvl w:val="1"/>
          <w:numId w:val="1"/>
        </w:numPr>
        <w:rPr>
          <w:b/>
        </w:rPr>
      </w:pPr>
      <w:r>
        <w:t>ODH plans to upgrade T1 to Time Warner Business Class</w:t>
      </w:r>
    </w:p>
    <w:p w:rsidR="00DA1000" w:rsidRDefault="00DA1000" w:rsidP="00DA1000">
      <w:pPr>
        <w:pStyle w:val="ListParagraph"/>
        <w:numPr>
          <w:ilvl w:val="1"/>
          <w:numId w:val="1"/>
        </w:numPr>
        <w:rPr>
          <w:b/>
        </w:rPr>
      </w:pPr>
      <w:r>
        <w:t xml:space="preserve">Recent administrative hearing with good response. Expect more. 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65477"/>
    <w:rsid w:val="00096D1B"/>
    <w:rsid w:val="001F05FB"/>
    <w:rsid w:val="002209CB"/>
    <w:rsid w:val="00241294"/>
    <w:rsid w:val="00292444"/>
    <w:rsid w:val="002C28A2"/>
    <w:rsid w:val="002E3B20"/>
    <w:rsid w:val="00320FA1"/>
    <w:rsid w:val="00326EE0"/>
    <w:rsid w:val="003635E6"/>
    <w:rsid w:val="003C7B4F"/>
    <w:rsid w:val="003E3F97"/>
    <w:rsid w:val="004D20F2"/>
    <w:rsid w:val="005F404B"/>
    <w:rsid w:val="00613678"/>
    <w:rsid w:val="006F34C0"/>
    <w:rsid w:val="007E36F6"/>
    <w:rsid w:val="00856814"/>
    <w:rsid w:val="0086047B"/>
    <w:rsid w:val="008B0B2E"/>
    <w:rsid w:val="008E2599"/>
    <w:rsid w:val="008F6A15"/>
    <w:rsid w:val="00960858"/>
    <w:rsid w:val="009F7F28"/>
    <w:rsid w:val="00A91D41"/>
    <w:rsid w:val="00AA5D7A"/>
    <w:rsid w:val="00AE2084"/>
    <w:rsid w:val="00AE3E4E"/>
    <w:rsid w:val="00AE60FF"/>
    <w:rsid w:val="00B07AB3"/>
    <w:rsid w:val="00B370B4"/>
    <w:rsid w:val="00BF0D79"/>
    <w:rsid w:val="00D00BDA"/>
    <w:rsid w:val="00D41A2F"/>
    <w:rsid w:val="00D66287"/>
    <w:rsid w:val="00DA1000"/>
    <w:rsid w:val="00DD3EB6"/>
    <w:rsid w:val="00E32A7C"/>
    <w:rsid w:val="00E65477"/>
    <w:rsid w:val="00EC2772"/>
    <w:rsid w:val="00E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commissioner%20template%201004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template 100413.dotx</Template>
  <TotalTime>31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1</cp:revision>
  <dcterms:created xsi:type="dcterms:W3CDTF">2013-11-09T00:07:00Z</dcterms:created>
  <dcterms:modified xsi:type="dcterms:W3CDTF">2013-11-09T00:44:00Z</dcterms:modified>
</cp:coreProperties>
</file>