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11BD5C89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The Ohio Department of Health (ODH) declared a statewide community outbreak in June 2018 after observing an increase in hepatitis A cases.  Hepatitis A is a vaccine-preventable liver disease that usually spreads when a person ingests fecal matter - even in micros</w:t>
      </w:r>
      <w:bookmarkStart w:id="0" w:name="_GoBack"/>
      <w:bookmarkEnd w:id="0"/>
      <w:r w:rsidRPr="0074260D">
        <w:rPr>
          <w:rFonts w:eastAsia="Times New Roman" w:cs="Times New Roman"/>
          <w:sz w:val="24"/>
          <w:szCs w:val="24"/>
        </w:rPr>
        <w:t>copic amounts - from contact with objects, food or drinks contaminated by the stool of an infected person.  Hepatitis A can also be spread from close personal contact with an infected person, such as through sex.  The statewide community outbreak is spread through person-to-person contact.</w:t>
      </w:r>
    </w:p>
    <w:p w14:paraId="2893C18C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In May 2019, the </w:t>
      </w:r>
      <w:hyperlink r:id="rId7" w:tgtFrame="_blank" w:tooltip="CDC hepatitis A webpage" w:history="1">
        <w:r w:rsidRPr="0074260D">
          <w:rPr>
            <w:rStyle w:val="Hyperlink"/>
            <w:rFonts w:eastAsia="Times New Roman" w:cs="Times New Roman"/>
            <w:sz w:val="24"/>
            <w:szCs w:val="24"/>
          </w:rPr>
          <w:t>Centers for Disease Control and Prevention (CDC)</w:t>
        </w:r>
      </w:hyperlink>
      <w:r w:rsidRPr="0074260D">
        <w:rPr>
          <w:rFonts w:eastAsia="Times New Roman" w:cs="Times New Roman"/>
          <w:sz w:val="24"/>
          <w:szCs w:val="24"/>
        </w:rPr>
        <w:t> provided an updated case definition resulting in an increase in the number of outbreak cases in Ohio.  ODH and local health departments continue to investigate reported hepatitis A cases.</w:t>
      </w:r>
    </w:p>
    <w:p w14:paraId="4774E02A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The high-risk populations for hepatitis A in this outbreak include:</w:t>
      </w:r>
    </w:p>
    <w:p w14:paraId="69C88FF6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who use drugs (injection or non-injection)</w:t>
      </w:r>
    </w:p>
    <w:p w14:paraId="4E47AF00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experiencing unstable housing or homelessness</w:t>
      </w:r>
    </w:p>
    <w:p w14:paraId="2F117CA6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who are currently or were recently incarcerated</w:t>
      </w:r>
    </w:p>
    <w:p w14:paraId="4CE7CA7D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Men who have sex with men (MSM)</w:t>
      </w:r>
    </w:p>
    <w:p w14:paraId="7350039C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with chronic liver disease, including cirrhosis, hepatitis B, or hepatitis C</w:t>
      </w:r>
    </w:p>
    <w:p w14:paraId="5FA76E95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54A2E29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 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58F30FE1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1ACF" w:rsidRPr="00C41ACF">
        <w:drawing>
          <wp:inline distT="0" distB="0" distL="0" distR="0" wp14:anchorId="7FB4FF54" wp14:editId="20FEA872">
            <wp:extent cx="5674707" cy="7343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0663" cy="736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303">
        <w:fldChar w:fldCharType="begin"/>
      </w:r>
      <w:r w:rsidR="00540303">
        <w:instrText xml:space="preserve"> INCLUDEPICTURE "https://odh.ohio.gov/wps/wcm/connect/gov/b863f3b1-086e-4525-887f-e35158d53708/1/Hepatitis+A+Outbreak+Map+05062019.png?MOD=AJPERES" \* MERGEFORMATINET </w:instrText>
      </w:r>
      <w:r w:rsidR="00540303">
        <w:fldChar w:fldCharType="end"/>
      </w:r>
    </w:p>
    <w:p w14:paraId="180AA5CF" w14:textId="71198695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74260D">
        <w:rPr>
          <w:rFonts w:asciiTheme="minorHAnsi" w:eastAsia="Times New Roman" w:hAnsiTheme="minorHAnsi"/>
          <w:b/>
          <w:bCs/>
        </w:rPr>
        <w:t>Ju</w:t>
      </w:r>
      <w:r w:rsidR="00291AB6">
        <w:rPr>
          <w:rFonts w:asciiTheme="minorHAnsi" w:eastAsia="Times New Roman" w:hAnsiTheme="minorHAnsi"/>
          <w:b/>
          <w:bCs/>
        </w:rPr>
        <w:t xml:space="preserve">ly </w:t>
      </w:r>
      <w:r w:rsidR="00C41ACF">
        <w:rPr>
          <w:rFonts w:asciiTheme="minorHAnsi" w:eastAsia="Times New Roman" w:hAnsiTheme="minorHAnsi"/>
          <w:b/>
          <w:bCs/>
        </w:rPr>
        <w:t>8</w:t>
      </w:r>
      <w:r w:rsidR="006A7DFB">
        <w:rPr>
          <w:rFonts w:asciiTheme="minorHAnsi" w:eastAsia="Times New Roman" w:hAnsiTheme="minorHAnsi"/>
          <w:b/>
          <w:bCs/>
        </w:rPr>
        <w:t>, 2019</w:t>
      </w:r>
      <w:r w:rsidR="00F84F42" w:rsidRPr="0005152F">
        <w:rPr>
          <w:rFonts w:asciiTheme="minorHAnsi" w:eastAsia="Times New Roman" w:hAnsiTheme="minorHAnsi"/>
          <w:b/>
          <w:bCs/>
        </w:rPr>
        <w:t>):</w:t>
      </w:r>
    </w:p>
    <w:p w14:paraId="33A1D4ED" w14:textId="5EF9ABF9" w:rsidR="00634435" w:rsidRPr="00F84F42" w:rsidRDefault="00C41ACF" w:rsidP="00F84F42">
      <w:pPr>
        <w:pStyle w:val="NormalWeb"/>
        <w:rPr>
          <w:rFonts w:eastAsia="Times New Roman"/>
        </w:rPr>
      </w:pPr>
      <w:r w:rsidRPr="00C41ACF">
        <w:drawing>
          <wp:inline distT="0" distB="0" distL="0" distR="0" wp14:anchorId="2B476146" wp14:editId="6C6B90E5">
            <wp:extent cx="3619500" cy="781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4F86" w14:textId="77777777" w:rsidR="006A7DFB" w:rsidRDefault="00F84F42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5019E2FE" w14:textId="1A74179B" w:rsidR="00F84F42" w:rsidRPr="00F84F42" w:rsidRDefault="00F84F42" w:rsidP="00634435">
      <w:pPr>
        <w:spacing w:after="0" w:line="240" w:lineRule="auto"/>
        <w:rPr>
          <w:rFonts w:eastAsia="Times New Roman"/>
        </w:rPr>
      </w:pPr>
      <w:r w:rsidRPr="00F84F42">
        <w:rPr>
          <w:rFonts w:eastAsia="Times New Roman"/>
          <w:b/>
          <w:bCs/>
        </w:rPr>
        <w:t xml:space="preserve"> Hepatitis </w:t>
      </w:r>
      <w:proofErr w:type="gramStart"/>
      <w:r w:rsidRPr="00F84F42">
        <w:rPr>
          <w:rFonts w:eastAsia="Times New Roman"/>
          <w:b/>
          <w:bCs/>
        </w:rPr>
        <w:t>A</w:t>
      </w:r>
      <w:proofErr w:type="gramEnd"/>
      <w:r w:rsidRPr="00F84F42">
        <w:rPr>
          <w:rFonts w:eastAsia="Times New Roman"/>
          <w:b/>
          <w:bCs/>
        </w:rPr>
        <w:t xml:space="preserve"> Outbreak Summary (</w:t>
      </w:r>
      <w:r w:rsidR="0074260D">
        <w:rPr>
          <w:rFonts w:eastAsia="Times New Roman"/>
          <w:b/>
          <w:bCs/>
        </w:rPr>
        <w:t>Ju</w:t>
      </w:r>
      <w:r w:rsidR="00291AB6">
        <w:rPr>
          <w:rFonts w:eastAsia="Times New Roman"/>
          <w:b/>
          <w:bCs/>
        </w:rPr>
        <w:t xml:space="preserve">ly </w:t>
      </w:r>
      <w:r w:rsidR="00C41ACF">
        <w:rPr>
          <w:rFonts w:eastAsia="Times New Roman"/>
          <w:b/>
          <w:bCs/>
        </w:rPr>
        <w:t>8</w:t>
      </w:r>
      <w:r w:rsidRPr="00F84F42">
        <w:rPr>
          <w:rFonts w:eastAsia="Times New Roman"/>
          <w:b/>
          <w:bCs/>
        </w:rPr>
        <w:t>, 201</w:t>
      </w:r>
      <w:r w:rsidR="00540303">
        <w:rPr>
          <w:rFonts w:eastAsia="Times New Roman"/>
          <w:b/>
          <w:bCs/>
        </w:rPr>
        <w:t>9</w:t>
      </w:r>
      <w:r w:rsidRPr="00F84F42">
        <w:rPr>
          <w:rFonts w:eastAsia="Times New Roman"/>
          <w:b/>
          <w:bCs/>
        </w:rPr>
        <w:t>):</w:t>
      </w:r>
    </w:p>
    <w:p w14:paraId="5003D42F" w14:textId="77777777" w:rsidR="00C41ACF" w:rsidRPr="00C41ACF" w:rsidRDefault="00C41ACF" w:rsidP="00C41A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C41ACF">
        <w:rPr>
          <w:rFonts w:eastAsia="Times New Roman" w:cs="Times New Roman"/>
          <w:color w:val="000000"/>
          <w:sz w:val="24"/>
          <w:szCs w:val="24"/>
        </w:rPr>
        <w:t>Number of cases: 3161</w:t>
      </w:r>
    </w:p>
    <w:p w14:paraId="3DEFE22C" w14:textId="77777777" w:rsidR="00C41ACF" w:rsidRPr="00C41ACF" w:rsidRDefault="00C41ACF" w:rsidP="00C41A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C41ACF">
        <w:rPr>
          <w:rFonts w:eastAsia="Times New Roman" w:cs="Times New Roman"/>
          <w:color w:val="000000"/>
          <w:sz w:val="24"/>
          <w:szCs w:val="24"/>
        </w:rPr>
        <w:t>Illness onset range: 01/05/2018 – 07/03/2019</w:t>
      </w:r>
    </w:p>
    <w:p w14:paraId="36C47652" w14:textId="77777777" w:rsidR="00C41ACF" w:rsidRPr="00C41ACF" w:rsidRDefault="00C41ACF" w:rsidP="00C41A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C41ACF">
        <w:rPr>
          <w:rFonts w:eastAsia="Times New Roman" w:cs="Times New Roman"/>
          <w:color w:val="000000"/>
          <w:sz w:val="24"/>
          <w:szCs w:val="24"/>
        </w:rPr>
        <w:t>Age range: 1-89 years</w:t>
      </w:r>
    </w:p>
    <w:p w14:paraId="29FBF471" w14:textId="77777777" w:rsidR="00C41ACF" w:rsidRPr="00C41ACF" w:rsidRDefault="00C41ACF" w:rsidP="00C41A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C41ACF">
        <w:rPr>
          <w:rFonts w:eastAsia="Times New Roman" w:cs="Times New Roman"/>
          <w:color w:val="000000"/>
          <w:sz w:val="24"/>
          <w:szCs w:val="24"/>
        </w:rPr>
        <w:t>Gender: 61% male</w:t>
      </w:r>
    </w:p>
    <w:p w14:paraId="41DD65EC" w14:textId="77777777" w:rsidR="00C41ACF" w:rsidRPr="00C41ACF" w:rsidRDefault="00C41ACF" w:rsidP="00C41A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C41ACF">
        <w:rPr>
          <w:rFonts w:eastAsia="Times New Roman" w:cs="Times New Roman"/>
          <w:color w:val="000000"/>
          <w:sz w:val="24"/>
          <w:szCs w:val="24"/>
        </w:rPr>
        <w:t>Number of hospitalizations: 1900 (60%)</w:t>
      </w:r>
    </w:p>
    <w:p w14:paraId="659BE486" w14:textId="77777777" w:rsidR="00C41ACF" w:rsidRPr="00C41ACF" w:rsidRDefault="00C41ACF" w:rsidP="00C41A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C41ACF">
        <w:rPr>
          <w:rFonts w:eastAsia="Times New Roman" w:cs="Times New Roman"/>
          <w:color w:val="000000"/>
          <w:sz w:val="24"/>
          <w:szCs w:val="24"/>
        </w:rPr>
        <w:t>Number of deaths: 14</w:t>
      </w:r>
    </w:p>
    <w:p w14:paraId="289AE80F" w14:textId="77777777" w:rsidR="00C41ACF" w:rsidRPr="00C41ACF" w:rsidRDefault="00C41ACF" w:rsidP="00C41A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C41ACF">
        <w:rPr>
          <w:rFonts w:eastAsia="Times New Roman" w:cs="Times New Roman"/>
          <w:color w:val="000000"/>
          <w:sz w:val="24"/>
          <w:szCs w:val="24"/>
        </w:rPr>
        <w:t>Number of counties with cases: 80 (91%)</w:t>
      </w:r>
    </w:p>
    <w:p w14:paraId="58A6A02E" w14:textId="37775331" w:rsidR="006644A9" w:rsidRPr="0005152F" w:rsidRDefault="006644A9" w:rsidP="00C0663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t xml:space="preserve">Ohio Hepatitis </w:t>
      </w:r>
      <w:proofErr w:type="gramStart"/>
      <w:r w:rsidRPr="0005152F">
        <w:rPr>
          <w:rFonts w:eastAsia="Times New Roman" w:cs="Times New Roman"/>
          <w:b/>
          <w:bCs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b/>
          <w:bCs/>
          <w:sz w:val="24"/>
          <w:szCs w:val="24"/>
        </w:rPr>
        <w:t xml:space="preserve"> Outbreak Case Definition:</w:t>
      </w:r>
    </w:p>
    <w:p w14:paraId="6BF1EB70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CLINICAL CRITERIA</w:t>
      </w:r>
    </w:p>
    <w:p w14:paraId="3AE20BA4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</w:t>
      </w:r>
    </w:p>
    <w:p w14:paraId="0CE57869" w14:textId="77777777" w:rsidR="0074260D" w:rsidRPr="0074260D" w:rsidRDefault="0074260D" w:rsidP="0074260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AND</w:t>
      </w:r>
    </w:p>
    <w:p w14:paraId="5A4901D9" w14:textId="77777777" w:rsidR="0074260D" w:rsidRPr="0074260D" w:rsidRDefault="0074260D" w:rsidP="0074260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Jaundice or elevated total bilirubin levels ≥3.0 mg/dL, OR</w:t>
      </w:r>
    </w:p>
    <w:p w14:paraId="3DD8DA64" w14:textId="77777777" w:rsidR="0074260D" w:rsidRPr="0074260D" w:rsidRDefault="0074260D" w:rsidP="0074260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Elevated serum alanine aminotransferase (ALT) levels (&gt;200 IU/L)</w:t>
      </w:r>
    </w:p>
    <w:p w14:paraId="433F1222" w14:textId="77777777" w:rsidR="0074260D" w:rsidRPr="0074260D" w:rsidRDefault="0074260D" w:rsidP="0074260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AND</w:t>
      </w:r>
    </w:p>
    <w:p w14:paraId="65A77A17" w14:textId="77777777" w:rsidR="0074260D" w:rsidRPr="0074260D" w:rsidRDefault="0074260D" w:rsidP="0074260D">
      <w:pPr>
        <w:numPr>
          <w:ilvl w:val="0"/>
          <w:numId w:val="2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The absence of a more likely diagnosis</w:t>
      </w:r>
    </w:p>
    <w:p w14:paraId="6503B918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LABORATORY CRITERIA</w:t>
      </w:r>
    </w:p>
    <w:p w14:paraId="5AE0A768" w14:textId="77777777" w:rsidR="0074260D" w:rsidRPr="0074260D" w:rsidRDefault="0074260D" w:rsidP="007426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Immunoglobulin M (IgM) antibody to hepatitis A virus (anti-HAV) positive, OR</w:t>
      </w:r>
    </w:p>
    <w:p w14:paraId="77832AE0" w14:textId="77777777" w:rsidR="0074260D" w:rsidRPr="0074260D" w:rsidRDefault="0074260D" w:rsidP="007426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Nucleic acid amplification test (NAAT; such as PCR or genotyping) for hepatitis A virus RNA positive</w:t>
      </w:r>
    </w:p>
    <w:p w14:paraId="7E10DB5E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CONFIRMED CASE</w:t>
      </w:r>
    </w:p>
    <w:p w14:paraId="67BC990F" w14:textId="77777777" w:rsidR="0074260D" w:rsidRPr="0074260D" w:rsidRDefault="0074260D" w:rsidP="007426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that meets the clinical criteria and is IgM anti-HAV positive, OR</w:t>
      </w:r>
    </w:p>
    <w:p w14:paraId="4948D4A7" w14:textId="77777777" w:rsidR="0074260D" w:rsidRPr="0074260D" w:rsidRDefault="0074260D" w:rsidP="007426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that has hepatitis A virus RNA detected by NAAT (such as PCR or genotyping), OR</w:t>
      </w:r>
    </w:p>
    <w:p w14:paraId="0A12DC58" w14:textId="77777777" w:rsidR="0074260D" w:rsidRPr="0074260D" w:rsidRDefault="0074260D" w:rsidP="007426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that meets the clinical criteria and occurs in a person who has an epidemiologic link (household contact, drug partner, or sexual contact) with a laboratory-confirmed hepatitis A case 15–50 days prior to onset of symptoms</w:t>
      </w:r>
    </w:p>
    <w:p w14:paraId="109BCF00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EXCLUSIONS</w:t>
      </w:r>
    </w:p>
    <w:p w14:paraId="4460DADD" w14:textId="77777777" w:rsidR="0074260D" w:rsidRPr="0074260D" w:rsidRDefault="0074260D" w:rsidP="0074260D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52B91C09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 xml:space="preserve">In the absence of known risk factors (injection or non-injection drug use, men who have sex with men, homelessness, or incarceration), any case that occurs in a patient who </w:t>
      </w:r>
      <w:r w:rsidRPr="0074260D">
        <w:rPr>
          <w:rFonts w:eastAsia="Times New Roman" w:cs="Times New Roman"/>
          <w:sz w:val="24"/>
          <w:szCs w:val="24"/>
        </w:rPr>
        <w:lastRenderedPageBreak/>
        <w:t>reports travel to a country or U.S. territory with endemic hepatitis A during the 15–50 days before symptom onset, OR</w:t>
      </w:r>
    </w:p>
    <w:p w14:paraId="2275779D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Any case that is linked to a foodborne outbreak by related sequencing, OR</w:t>
      </w:r>
    </w:p>
    <w:p w14:paraId="0F7A7C8F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In the absence of known risk factors (injection or non-injection drug use, men who have sex with men, homelessness, or incarceration), any case that is epi-linked to a foodborne outbreak, OR</w:t>
      </w:r>
    </w:p>
    <w:p w14:paraId="6909281A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Any case with a specimen collected within four weeks of symptom onset that is negative for HAV RNA</w:t>
      </w:r>
    </w:p>
    <w:p w14:paraId="5818BB8E" w14:textId="65E0C38B" w:rsidR="006644A9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call the Ohio Department of Health Bureau of Infectious Diseases at (614) 995-5599.</w:t>
      </w:r>
    </w:p>
    <w:p w14:paraId="3E235B8D" w14:textId="35FF017B" w:rsidR="00575E00" w:rsidRPr="0005152F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16"/>
          <w:szCs w:val="16"/>
        </w:rPr>
        <w:t>https://odh.ohio.gov/wps/portal/gov/odh/know-our-programs/outbreak-response-bioterrorism-investigation-team/news-and-events/newsevent1</w:t>
      </w:r>
    </w:p>
    <w:sectPr w:rsidR="00575E00" w:rsidRPr="000515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4A67BEEF" w:rsidR="006644A9" w:rsidRDefault="00291AB6" w:rsidP="006644A9">
    <w:pPr>
      <w:pStyle w:val="Header"/>
      <w:jc w:val="right"/>
    </w:pPr>
    <w:r>
      <w:t>7</w:t>
    </w:r>
    <w:r w:rsidR="00540303">
      <w:t>/</w:t>
    </w:r>
    <w:r w:rsidR="00C41ACF">
      <w:t>8</w:t>
    </w:r>
    <w:r w:rsidR="00540303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346"/>
    <w:multiLevelType w:val="multilevel"/>
    <w:tmpl w:val="7EA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23521"/>
    <w:multiLevelType w:val="multilevel"/>
    <w:tmpl w:val="EE0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550F0"/>
    <w:multiLevelType w:val="multilevel"/>
    <w:tmpl w:val="A09C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84B86"/>
    <w:multiLevelType w:val="multilevel"/>
    <w:tmpl w:val="23DA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84481"/>
    <w:multiLevelType w:val="multilevel"/>
    <w:tmpl w:val="7B8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35E37"/>
    <w:multiLevelType w:val="multilevel"/>
    <w:tmpl w:val="42B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81FC1"/>
    <w:multiLevelType w:val="multilevel"/>
    <w:tmpl w:val="B7CE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069B2"/>
    <w:multiLevelType w:val="multilevel"/>
    <w:tmpl w:val="338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9B55FC"/>
    <w:multiLevelType w:val="multilevel"/>
    <w:tmpl w:val="C08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A67DD"/>
    <w:multiLevelType w:val="multilevel"/>
    <w:tmpl w:val="B9F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C422F"/>
    <w:multiLevelType w:val="multilevel"/>
    <w:tmpl w:val="680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26493"/>
    <w:multiLevelType w:val="multilevel"/>
    <w:tmpl w:val="693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D9715E"/>
    <w:multiLevelType w:val="multilevel"/>
    <w:tmpl w:val="ECE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C00FF"/>
    <w:multiLevelType w:val="multilevel"/>
    <w:tmpl w:val="ABD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245C71"/>
    <w:multiLevelType w:val="multilevel"/>
    <w:tmpl w:val="60E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6"/>
  </w:num>
  <w:num w:numId="5">
    <w:abstractNumId w:val="26"/>
  </w:num>
  <w:num w:numId="6">
    <w:abstractNumId w:val="10"/>
  </w:num>
  <w:num w:numId="7">
    <w:abstractNumId w:val="0"/>
  </w:num>
  <w:num w:numId="8">
    <w:abstractNumId w:val="18"/>
  </w:num>
  <w:num w:numId="9">
    <w:abstractNumId w:val="23"/>
  </w:num>
  <w:num w:numId="10">
    <w:abstractNumId w:val="19"/>
  </w:num>
  <w:num w:numId="11">
    <w:abstractNumId w:val="15"/>
  </w:num>
  <w:num w:numId="12">
    <w:abstractNumId w:val="25"/>
  </w:num>
  <w:num w:numId="13">
    <w:abstractNumId w:val="11"/>
  </w:num>
  <w:num w:numId="14">
    <w:abstractNumId w:val="17"/>
  </w:num>
  <w:num w:numId="15">
    <w:abstractNumId w:val="2"/>
  </w:num>
  <w:num w:numId="16">
    <w:abstractNumId w:val="3"/>
  </w:num>
  <w:num w:numId="17">
    <w:abstractNumId w:val="20"/>
  </w:num>
  <w:num w:numId="18">
    <w:abstractNumId w:val="21"/>
  </w:num>
  <w:num w:numId="19">
    <w:abstractNumId w:val="14"/>
  </w:num>
  <w:num w:numId="20">
    <w:abstractNumId w:val="8"/>
  </w:num>
  <w:num w:numId="21">
    <w:abstractNumId w:val="4"/>
  </w:num>
  <w:num w:numId="22">
    <w:abstractNumId w:val="9"/>
  </w:num>
  <w:num w:numId="23">
    <w:abstractNumId w:val="5"/>
  </w:num>
  <w:num w:numId="24">
    <w:abstractNumId w:val="7"/>
  </w:num>
  <w:num w:numId="25">
    <w:abstractNumId w:val="13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291AB6"/>
    <w:rsid w:val="00292431"/>
    <w:rsid w:val="003756D9"/>
    <w:rsid w:val="003D4ED9"/>
    <w:rsid w:val="003E72F8"/>
    <w:rsid w:val="00403B8D"/>
    <w:rsid w:val="004D6705"/>
    <w:rsid w:val="004E07EA"/>
    <w:rsid w:val="004F1F35"/>
    <w:rsid w:val="00537B27"/>
    <w:rsid w:val="00540303"/>
    <w:rsid w:val="005524C1"/>
    <w:rsid w:val="00626394"/>
    <w:rsid w:val="00634435"/>
    <w:rsid w:val="006644A9"/>
    <w:rsid w:val="00664EE3"/>
    <w:rsid w:val="0068176C"/>
    <w:rsid w:val="006A4090"/>
    <w:rsid w:val="006A7DFB"/>
    <w:rsid w:val="00734C82"/>
    <w:rsid w:val="0074260D"/>
    <w:rsid w:val="008A535A"/>
    <w:rsid w:val="008C0382"/>
    <w:rsid w:val="008C397F"/>
    <w:rsid w:val="0095014E"/>
    <w:rsid w:val="00986045"/>
    <w:rsid w:val="009B3370"/>
    <w:rsid w:val="009F232C"/>
    <w:rsid w:val="009F3023"/>
    <w:rsid w:val="00A129D5"/>
    <w:rsid w:val="00A57FFA"/>
    <w:rsid w:val="00AA50D1"/>
    <w:rsid w:val="00B86FB5"/>
    <w:rsid w:val="00BB60E4"/>
    <w:rsid w:val="00BC46CE"/>
    <w:rsid w:val="00C05BE3"/>
    <w:rsid w:val="00C06631"/>
    <w:rsid w:val="00C24846"/>
    <w:rsid w:val="00C41ACF"/>
    <w:rsid w:val="00CB7049"/>
    <w:rsid w:val="00E81859"/>
    <w:rsid w:val="00EB61AD"/>
    <w:rsid w:val="00F458C6"/>
    <w:rsid w:val="00F4659E"/>
    <w:rsid w:val="00F55868"/>
    <w:rsid w:val="00F77C5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dc.gov/hepatitis/hav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2019-07-15T15:24:00Z</dcterms:created>
  <dcterms:modified xsi:type="dcterms:W3CDTF">2019-07-15T15:24:00Z</dcterms:modified>
</cp:coreProperties>
</file>