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4A92B9" w14:textId="77777777" w:rsidR="00DB0309" w:rsidRPr="00DB0309" w:rsidRDefault="00DB0309" w:rsidP="00DB0309">
      <w:pPr>
        <w:widowControl w:val="0"/>
        <w:spacing w:after="0" w:line="240" w:lineRule="auto"/>
        <w:ind w:right="115"/>
        <w:jc w:val="center"/>
        <w:rPr>
          <w:rFonts w:ascii="Arial" w:eastAsia="Arial" w:hAnsi="Arial" w:cs="Arial"/>
          <w:b/>
          <w:bCs/>
          <w:sz w:val="20"/>
          <w:szCs w:val="20"/>
        </w:rPr>
      </w:pPr>
      <w:r w:rsidRPr="00DB0309">
        <w:rPr>
          <w:rFonts w:ascii="Arial" w:eastAsia="Arial" w:hAnsi="Arial" w:cs="Arial"/>
          <w:b/>
          <w:bCs/>
          <w:noProof/>
          <w:sz w:val="24"/>
          <w:szCs w:val="24"/>
        </w:rPr>
        <w:drawing>
          <wp:anchor distT="0" distB="0" distL="114300" distR="114300" simplePos="0" relativeHeight="251659264" behindDoc="0" locked="0" layoutInCell="1" allowOverlap="1" wp14:anchorId="570727A3" wp14:editId="488874D3">
            <wp:simplePos x="0" y="0"/>
            <wp:positionH relativeFrom="page">
              <wp:posOffset>5876925</wp:posOffset>
            </wp:positionH>
            <wp:positionV relativeFrom="margin">
              <wp:posOffset>-323850</wp:posOffset>
            </wp:positionV>
            <wp:extent cx="1368531" cy="638175"/>
            <wp:effectExtent l="0" t="0" r="3175" b="0"/>
            <wp:wrapNone/>
            <wp:docPr id="4" name="Picture 1" descr="Logo Galion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lion HD.jpg"/>
                    <pic:cNvPicPr/>
                  </pic:nvPicPr>
                  <pic:blipFill>
                    <a:blip r:embed="rId6" cstate="print"/>
                    <a:stretch>
                      <a:fillRect/>
                    </a:stretch>
                  </pic:blipFill>
                  <pic:spPr>
                    <a:xfrm>
                      <a:off x="0" y="0"/>
                      <a:ext cx="1368531" cy="638175"/>
                    </a:xfrm>
                    <a:prstGeom prst="rect">
                      <a:avLst/>
                    </a:prstGeom>
                  </pic:spPr>
                </pic:pic>
              </a:graphicData>
            </a:graphic>
          </wp:anchor>
        </w:drawing>
      </w:r>
    </w:p>
    <w:p w14:paraId="20EB8C44" w14:textId="77777777" w:rsidR="00DB0309" w:rsidRPr="00DB0309" w:rsidRDefault="00DB0309" w:rsidP="00DB0309">
      <w:pPr>
        <w:widowControl w:val="0"/>
        <w:spacing w:after="0" w:line="240" w:lineRule="auto"/>
        <w:ind w:left="-630" w:right="115"/>
        <w:jc w:val="center"/>
        <w:rPr>
          <w:rFonts w:ascii="Arial" w:eastAsia="Arial" w:hAnsi="Arial" w:cs="Arial"/>
          <w:sz w:val="24"/>
          <w:szCs w:val="24"/>
        </w:rPr>
      </w:pPr>
      <w:r w:rsidRPr="00DB0309">
        <w:rPr>
          <w:rFonts w:ascii="Arial" w:eastAsia="Arial" w:hAnsi="Arial" w:cs="Arial"/>
          <w:b/>
          <w:bCs/>
          <w:sz w:val="24"/>
          <w:szCs w:val="24"/>
        </w:rPr>
        <w:t>Galion</w:t>
      </w:r>
      <w:r w:rsidRPr="00DB0309">
        <w:rPr>
          <w:rFonts w:ascii="Arial" w:eastAsia="Arial" w:hAnsi="Arial" w:cs="Arial"/>
          <w:b/>
          <w:bCs/>
          <w:spacing w:val="24"/>
          <w:sz w:val="24"/>
          <w:szCs w:val="24"/>
        </w:rPr>
        <w:t xml:space="preserve"> </w:t>
      </w:r>
      <w:r w:rsidRPr="00DB0309">
        <w:rPr>
          <w:rFonts w:ascii="Arial" w:eastAsia="Arial" w:hAnsi="Arial" w:cs="Arial"/>
          <w:b/>
          <w:bCs/>
          <w:sz w:val="24"/>
          <w:szCs w:val="24"/>
        </w:rPr>
        <w:t>City</w:t>
      </w:r>
      <w:r w:rsidRPr="00DB0309">
        <w:rPr>
          <w:rFonts w:ascii="Arial" w:eastAsia="Arial" w:hAnsi="Arial" w:cs="Arial"/>
          <w:b/>
          <w:bCs/>
          <w:spacing w:val="16"/>
          <w:sz w:val="24"/>
          <w:szCs w:val="24"/>
        </w:rPr>
        <w:t xml:space="preserve"> </w:t>
      </w:r>
      <w:r w:rsidRPr="00DB0309">
        <w:rPr>
          <w:rFonts w:ascii="Arial" w:eastAsia="Arial" w:hAnsi="Arial" w:cs="Arial"/>
          <w:b/>
          <w:bCs/>
          <w:sz w:val="24"/>
          <w:szCs w:val="24"/>
        </w:rPr>
        <w:t>Board</w:t>
      </w:r>
      <w:r w:rsidRPr="00DB0309">
        <w:rPr>
          <w:rFonts w:ascii="Arial" w:eastAsia="Arial" w:hAnsi="Arial" w:cs="Arial"/>
          <w:b/>
          <w:bCs/>
          <w:spacing w:val="28"/>
          <w:sz w:val="24"/>
          <w:szCs w:val="24"/>
        </w:rPr>
        <w:t xml:space="preserve"> </w:t>
      </w:r>
      <w:r w:rsidRPr="00DB0309">
        <w:rPr>
          <w:rFonts w:ascii="Arial" w:eastAsia="Arial" w:hAnsi="Arial" w:cs="Arial"/>
          <w:b/>
          <w:bCs/>
          <w:sz w:val="24"/>
          <w:szCs w:val="24"/>
        </w:rPr>
        <w:t>of</w:t>
      </w:r>
      <w:r w:rsidRPr="00DB0309">
        <w:rPr>
          <w:rFonts w:ascii="Arial" w:eastAsia="Arial" w:hAnsi="Arial" w:cs="Arial"/>
          <w:b/>
          <w:bCs/>
          <w:spacing w:val="12"/>
          <w:sz w:val="24"/>
          <w:szCs w:val="24"/>
        </w:rPr>
        <w:t xml:space="preserve"> </w:t>
      </w:r>
      <w:r w:rsidRPr="00DB0309">
        <w:rPr>
          <w:rFonts w:ascii="Arial" w:eastAsia="Arial" w:hAnsi="Arial" w:cs="Arial"/>
          <w:b/>
          <w:bCs/>
          <w:w w:val="104"/>
          <w:sz w:val="24"/>
          <w:szCs w:val="24"/>
        </w:rPr>
        <w:t>Health</w:t>
      </w:r>
    </w:p>
    <w:p w14:paraId="3E120397" w14:textId="1A12ABB4" w:rsidR="00086ED0" w:rsidRDefault="00136731" w:rsidP="00086ED0">
      <w:pPr>
        <w:widowControl w:val="0"/>
        <w:spacing w:after="0" w:line="252" w:lineRule="exact"/>
        <w:ind w:left="-630"/>
        <w:jc w:val="center"/>
        <w:rPr>
          <w:rFonts w:ascii="Arial" w:eastAsia="Arial" w:hAnsi="Arial" w:cs="Arial"/>
          <w:sz w:val="24"/>
          <w:szCs w:val="24"/>
        </w:rPr>
      </w:pPr>
      <w:r>
        <w:rPr>
          <w:rFonts w:ascii="Arial" w:eastAsia="Arial" w:hAnsi="Arial" w:cs="Arial"/>
          <w:b/>
          <w:bCs/>
          <w:sz w:val="24"/>
          <w:szCs w:val="24"/>
        </w:rPr>
        <w:t>Environmental</w:t>
      </w:r>
      <w:r w:rsidR="00E12E03">
        <w:rPr>
          <w:rFonts w:ascii="Arial" w:eastAsia="Arial" w:hAnsi="Arial" w:cs="Arial"/>
          <w:b/>
          <w:bCs/>
          <w:sz w:val="24"/>
          <w:szCs w:val="24"/>
        </w:rPr>
        <w:t xml:space="preserve"> Division</w:t>
      </w:r>
      <w:r w:rsidR="00DB0309" w:rsidRPr="00DB0309">
        <w:rPr>
          <w:rFonts w:ascii="Arial" w:eastAsia="Arial" w:hAnsi="Arial" w:cs="Arial"/>
          <w:b/>
          <w:bCs/>
          <w:sz w:val="24"/>
          <w:szCs w:val="24"/>
        </w:rPr>
        <w:t xml:space="preserve"> Monthly Report for </w:t>
      </w:r>
      <w:r w:rsidR="00267256">
        <w:rPr>
          <w:rFonts w:ascii="Arial" w:eastAsia="Arial" w:hAnsi="Arial" w:cs="Arial"/>
          <w:b/>
          <w:bCs/>
          <w:sz w:val="24"/>
          <w:szCs w:val="24"/>
        </w:rPr>
        <w:t>March</w:t>
      </w:r>
      <w:r w:rsidR="00230701">
        <w:rPr>
          <w:rFonts w:ascii="Arial" w:eastAsia="Arial" w:hAnsi="Arial" w:cs="Arial"/>
          <w:b/>
          <w:bCs/>
          <w:sz w:val="24"/>
          <w:szCs w:val="24"/>
        </w:rPr>
        <w:t xml:space="preserve"> 2024</w:t>
      </w:r>
    </w:p>
    <w:p w14:paraId="7ECD55FE" w14:textId="77777777" w:rsidR="00086ED0" w:rsidRDefault="00086ED0" w:rsidP="00086ED0">
      <w:pPr>
        <w:widowControl w:val="0"/>
        <w:spacing w:after="0" w:line="252" w:lineRule="exact"/>
        <w:ind w:left="-630"/>
        <w:rPr>
          <w:rFonts w:ascii="Arial" w:eastAsia="Arial" w:hAnsi="Arial" w:cs="Arial"/>
          <w:sz w:val="24"/>
          <w:szCs w:val="24"/>
        </w:rPr>
      </w:pPr>
    </w:p>
    <w:p w14:paraId="4F7E9E12" w14:textId="5420864F" w:rsidR="00122185" w:rsidRPr="00086ED0" w:rsidRDefault="00122185" w:rsidP="00086ED0">
      <w:pPr>
        <w:widowControl w:val="0"/>
        <w:spacing w:after="0" w:line="252" w:lineRule="exact"/>
        <w:ind w:left="-630"/>
        <w:rPr>
          <w:rFonts w:ascii="Arial" w:eastAsia="Arial" w:hAnsi="Arial" w:cs="Arial"/>
          <w:b/>
          <w:sz w:val="24"/>
          <w:szCs w:val="24"/>
        </w:rPr>
      </w:pPr>
      <w:r w:rsidRPr="00086ED0">
        <w:rPr>
          <w:rFonts w:ascii="Arial" w:eastAsia="Calibri" w:hAnsi="Arial" w:cs="Arial"/>
          <w:b/>
          <w:sz w:val="20"/>
          <w:szCs w:val="20"/>
        </w:rPr>
        <w:t>Accreditation</w:t>
      </w:r>
    </w:p>
    <w:p w14:paraId="73DDC6AA" w14:textId="77777777" w:rsidR="00ED64FA" w:rsidRDefault="00236C2E" w:rsidP="00230701">
      <w:pPr>
        <w:spacing w:after="0" w:line="240" w:lineRule="auto"/>
        <w:ind w:left="-630"/>
        <w:rPr>
          <w:rFonts w:ascii="Arial" w:eastAsia="Calibri" w:hAnsi="Arial" w:cs="Arial"/>
          <w:sz w:val="20"/>
          <w:szCs w:val="20"/>
        </w:rPr>
      </w:pPr>
      <w:r>
        <w:rPr>
          <w:rFonts w:ascii="Arial" w:eastAsia="Calibri" w:hAnsi="Arial" w:cs="Arial"/>
          <w:sz w:val="20"/>
          <w:szCs w:val="20"/>
        </w:rPr>
        <w:t xml:space="preserve">I contacted PHAB to formally introduce myself as the health department’s Accreditation Coordinator.  </w:t>
      </w:r>
    </w:p>
    <w:p w14:paraId="1A427335" w14:textId="77777777" w:rsidR="00ED64FA" w:rsidRDefault="00ED64FA" w:rsidP="00230701">
      <w:pPr>
        <w:spacing w:after="0" w:line="240" w:lineRule="auto"/>
        <w:ind w:left="-630"/>
        <w:rPr>
          <w:rFonts w:ascii="Arial" w:eastAsia="Calibri" w:hAnsi="Arial" w:cs="Arial"/>
          <w:sz w:val="20"/>
          <w:szCs w:val="20"/>
        </w:rPr>
      </w:pPr>
    </w:p>
    <w:p w14:paraId="7C2215F5" w14:textId="77777777" w:rsidR="00ED64FA" w:rsidRDefault="00230701" w:rsidP="00230701">
      <w:pPr>
        <w:spacing w:after="0" w:line="240" w:lineRule="auto"/>
        <w:ind w:left="-630"/>
        <w:rPr>
          <w:rFonts w:ascii="Arial" w:eastAsia="Calibri" w:hAnsi="Arial" w:cs="Arial"/>
          <w:sz w:val="20"/>
          <w:szCs w:val="20"/>
        </w:rPr>
      </w:pPr>
      <w:r>
        <w:rPr>
          <w:rFonts w:ascii="Arial" w:eastAsia="Calibri" w:hAnsi="Arial" w:cs="Arial"/>
          <w:sz w:val="20"/>
          <w:szCs w:val="20"/>
        </w:rPr>
        <w:t xml:space="preserve">I </w:t>
      </w:r>
      <w:r w:rsidR="008041C8">
        <w:rPr>
          <w:rFonts w:ascii="Arial" w:eastAsia="Calibri" w:hAnsi="Arial" w:cs="Arial"/>
          <w:sz w:val="20"/>
          <w:szCs w:val="20"/>
        </w:rPr>
        <w:t>documented the health department’s participation in the Galion-Crestline Area Chamber of Commerce’s Health and Wellness Fair on 3/21/24 at Real</w:t>
      </w:r>
      <w:r w:rsidR="00896450">
        <w:rPr>
          <w:rFonts w:ascii="Arial" w:eastAsia="Calibri" w:hAnsi="Arial" w:cs="Arial"/>
          <w:sz w:val="20"/>
          <w:szCs w:val="20"/>
        </w:rPr>
        <w:t>-</w:t>
      </w:r>
      <w:r w:rsidR="008041C8">
        <w:rPr>
          <w:rFonts w:ascii="Arial" w:eastAsia="Calibri" w:hAnsi="Arial" w:cs="Arial"/>
          <w:sz w:val="20"/>
          <w:szCs w:val="20"/>
        </w:rPr>
        <w:t xml:space="preserve">Life Naz, (see attached Outreach Report).  </w:t>
      </w:r>
    </w:p>
    <w:p w14:paraId="256A1659" w14:textId="77777777" w:rsidR="00ED64FA" w:rsidRDefault="00ED64FA" w:rsidP="00230701">
      <w:pPr>
        <w:spacing w:after="0" w:line="240" w:lineRule="auto"/>
        <w:ind w:left="-630"/>
        <w:rPr>
          <w:rFonts w:ascii="Arial" w:eastAsia="Calibri" w:hAnsi="Arial" w:cs="Arial"/>
          <w:sz w:val="20"/>
          <w:szCs w:val="20"/>
        </w:rPr>
      </w:pPr>
    </w:p>
    <w:p w14:paraId="6E2FB9FB" w14:textId="77777777" w:rsidR="00ED64FA" w:rsidRDefault="008041C8" w:rsidP="00230701">
      <w:pPr>
        <w:spacing w:after="0" w:line="240" w:lineRule="auto"/>
        <w:ind w:left="-630"/>
        <w:rPr>
          <w:rFonts w:ascii="Arial" w:eastAsia="Calibri" w:hAnsi="Arial" w:cs="Arial"/>
          <w:sz w:val="20"/>
          <w:szCs w:val="20"/>
        </w:rPr>
      </w:pPr>
      <w:r>
        <w:rPr>
          <w:rFonts w:ascii="Arial" w:eastAsia="Calibri" w:hAnsi="Arial" w:cs="Arial"/>
          <w:sz w:val="20"/>
          <w:szCs w:val="20"/>
        </w:rPr>
        <w:t>Also, the staff participated in Workforce Development by attending an in-house training on 3/21/24 entitled, “Creating Inclusive Workplaces.”  The training was provided by the Diversity Center of Northeast Ohio.</w:t>
      </w:r>
      <w:r w:rsidR="00236C2E">
        <w:rPr>
          <w:rFonts w:ascii="Arial" w:eastAsia="Calibri" w:hAnsi="Arial" w:cs="Arial"/>
          <w:sz w:val="20"/>
          <w:szCs w:val="20"/>
        </w:rPr>
        <w:t xml:space="preserve">  </w:t>
      </w:r>
    </w:p>
    <w:p w14:paraId="429E16F5" w14:textId="77777777" w:rsidR="00ED64FA" w:rsidRDefault="00ED64FA" w:rsidP="00230701">
      <w:pPr>
        <w:spacing w:after="0" w:line="240" w:lineRule="auto"/>
        <w:ind w:left="-630"/>
        <w:rPr>
          <w:rFonts w:ascii="Arial" w:eastAsia="Calibri" w:hAnsi="Arial" w:cs="Arial"/>
          <w:sz w:val="20"/>
          <w:szCs w:val="20"/>
        </w:rPr>
      </w:pPr>
    </w:p>
    <w:p w14:paraId="31A11F74" w14:textId="37FEBCCF" w:rsidR="00230701" w:rsidRPr="00DB0309" w:rsidRDefault="00236C2E" w:rsidP="00230701">
      <w:pPr>
        <w:spacing w:after="0" w:line="240" w:lineRule="auto"/>
        <w:ind w:left="-630"/>
        <w:rPr>
          <w:rFonts w:ascii="Arial" w:eastAsia="Calibri" w:hAnsi="Arial" w:cs="Arial"/>
          <w:sz w:val="20"/>
          <w:szCs w:val="20"/>
        </w:rPr>
      </w:pPr>
      <w:r>
        <w:rPr>
          <w:rFonts w:ascii="Arial" w:eastAsia="Calibri" w:hAnsi="Arial" w:cs="Arial"/>
          <w:sz w:val="20"/>
          <w:szCs w:val="20"/>
        </w:rPr>
        <w:t>The Director of Nursing and I attended</w:t>
      </w:r>
      <w:r w:rsidR="00FF66FC">
        <w:rPr>
          <w:rFonts w:ascii="Arial" w:eastAsia="Calibri" w:hAnsi="Arial" w:cs="Arial"/>
          <w:sz w:val="20"/>
          <w:szCs w:val="20"/>
        </w:rPr>
        <w:t xml:space="preserve"> the Crawford County Transportation Coalition roundtable discussion on 3/28/24.  The facilitator for the meeting was Amber Wertman, C.E.O. for the United Way</w:t>
      </w:r>
      <w:r w:rsidR="00CE25E8">
        <w:rPr>
          <w:rFonts w:ascii="Arial" w:eastAsia="Calibri" w:hAnsi="Arial" w:cs="Arial"/>
          <w:sz w:val="20"/>
          <w:szCs w:val="20"/>
        </w:rPr>
        <w:t xml:space="preserve"> of North Central Ohio.  The purpose of the roundtable was to discuss collaboration on a coordinated plan for improving transportation services throughout the county.</w:t>
      </w:r>
    </w:p>
    <w:p w14:paraId="0703749E" w14:textId="77777777" w:rsidR="00122185" w:rsidRDefault="00122185" w:rsidP="00136731">
      <w:pPr>
        <w:widowControl w:val="0"/>
        <w:spacing w:after="0" w:line="240" w:lineRule="auto"/>
        <w:ind w:left="-630" w:right="29"/>
        <w:jc w:val="both"/>
        <w:rPr>
          <w:rFonts w:ascii="Arial" w:eastAsia="Arial" w:hAnsi="Arial" w:cs="Arial"/>
          <w:b/>
          <w:sz w:val="20"/>
          <w:szCs w:val="20"/>
        </w:rPr>
      </w:pPr>
    </w:p>
    <w:p w14:paraId="1F1FAB85" w14:textId="77777777" w:rsidR="00C853B2" w:rsidRDefault="00122185" w:rsidP="00C853B2">
      <w:pPr>
        <w:spacing w:after="0" w:line="240" w:lineRule="auto"/>
        <w:ind w:left="-630"/>
        <w:rPr>
          <w:rFonts w:ascii="Arial" w:eastAsia="Calibri" w:hAnsi="Arial" w:cs="Arial"/>
          <w:b/>
          <w:sz w:val="20"/>
          <w:szCs w:val="20"/>
        </w:rPr>
      </w:pPr>
      <w:r>
        <w:rPr>
          <w:rFonts w:ascii="Arial" w:eastAsia="Calibri" w:hAnsi="Arial" w:cs="Arial"/>
          <w:b/>
          <w:sz w:val="20"/>
          <w:szCs w:val="20"/>
        </w:rPr>
        <w:t>Education/Outreach</w:t>
      </w:r>
    </w:p>
    <w:p w14:paraId="23DFDFE1" w14:textId="77777777" w:rsidR="00D37ECD" w:rsidRDefault="00C853B2" w:rsidP="00C853B2">
      <w:pPr>
        <w:spacing w:after="0" w:line="240" w:lineRule="auto"/>
        <w:ind w:left="-630"/>
        <w:rPr>
          <w:rFonts w:ascii="Arial" w:hAnsi="Arial" w:cs="Arial"/>
          <w:sz w:val="20"/>
          <w:szCs w:val="20"/>
        </w:rPr>
      </w:pPr>
      <w:r>
        <w:rPr>
          <w:rFonts w:ascii="Arial" w:eastAsia="Calibri" w:hAnsi="Arial" w:cs="Arial"/>
          <w:sz w:val="20"/>
          <w:szCs w:val="20"/>
        </w:rPr>
        <w:t xml:space="preserve">The Director of Nursing and I attended the Crestline-Galion Chamber of Commerce sponsored Health and Wellness Fair at the </w:t>
      </w:r>
      <w:r w:rsidR="008041C8">
        <w:rPr>
          <w:rFonts w:ascii="Arial" w:eastAsia="Calibri" w:hAnsi="Arial" w:cs="Arial"/>
          <w:sz w:val="20"/>
          <w:szCs w:val="20"/>
        </w:rPr>
        <w:t>Real-Life Naz</w:t>
      </w:r>
      <w:r>
        <w:rPr>
          <w:rFonts w:ascii="Arial" w:eastAsia="Calibri" w:hAnsi="Arial" w:cs="Arial"/>
          <w:sz w:val="20"/>
          <w:szCs w:val="20"/>
        </w:rPr>
        <w:t xml:space="preserve"> </w:t>
      </w:r>
      <w:r w:rsidR="003B7A51">
        <w:rPr>
          <w:rFonts w:ascii="Arial" w:eastAsia="Calibri" w:hAnsi="Arial" w:cs="Arial"/>
          <w:sz w:val="20"/>
          <w:szCs w:val="20"/>
        </w:rPr>
        <w:t>on</w:t>
      </w:r>
      <w:r>
        <w:rPr>
          <w:rFonts w:ascii="Arial" w:eastAsia="Calibri" w:hAnsi="Arial" w:cs="Arial"/>
          <w:sz w:val="20"/>
          <w:szCs w:val="20"/>
        </w:rPr>
        <w:t xml:space="preserve"> 3/21/24.  </w:t>
      </w:r>
      <w:r w:rsidRPr="00C853B2">
        <w:rPr>
          <w:rFonts w:ascii="Arial" w:hAnsi="Arial" w:cs="Arial"/>
          <w:sz w:val="20"/>
          <w:szCs w:val="20"/>
        </w:rPr>
        <w:t>Community members and/or individuals were very engaged with the health department staff and items/flyers provided at the table.  The health department gave</w:t>
      </w:r>
      <w:r w:rsidR="00CE25E8">
        <w:rPr>
          <w:rFonts w:ascii="Arial" w:hAnsi="Arial" w:cs="Arial"/>
          <w:sz w:val="20"/>
          <w:szCs w:val="20"/>
        </w:rPr>
        <w:t xml:space="preserve"> away</w:t>
      </w:r>
      <w:r w:rsidRPr="00C853B2">
        <w:rPr>
          <w:rFonts w:ascii="Arial" w:hAnsi="Arial" w:cs="Arial"/>
          <w:sz w:val="20"/>
          <w:szCs w:val="20"/>
        </w:rPr>
        <w:t xml:space="preserve"> several pairs of solar eclipse glasses as well as general information on the upcoming event.  An application was given out for car seat installation.  Several community members inquired about vaccinations, specifically Covid-19 boosters.  Our table was very well</w:t>
      </w:r>
      <w:r w:rsidRPr="00C853B2">
        <w:rPr>
          <w:rFonts w:ascii="Arial" w:hAnsi="Arial" w:cs="Arial"/>
        </w:rPr>
        <w:t xml:space="preserve"> </w:t>
      </w:r>
      <w:r w:rsidRPr="00C853B2">
        <w:rPr>
          <w:rFonts w:ascii="Arial" w:hAnsi="Arial" w:cs="Arial"/>
          <w:sz w:val="20"/>
          <w:szCs w:val="20"/>
        </w:rPr>
        <w:t>received.</w:t>
      </w:r>
      <w:r w:rsidR="00D37ECD">
        <w:rPr>
          <w:rFonts w:ascii="Arial" w:hAnsi="Arial" w:cs="Arial"/>
          <w:sz w:val="20"/>
          <w:szCs w:val="20"/>
        </w:rPr>
        <w:t xml:space="preserve">  </w:t>
      </w:r>
    </w:p>
    <w:p w14:paraId="17CCE672" w14:textId="77777777" w:rsidR="00B23799" w:rsidRDefault="00B23799" w:rsidP="00C853B2">
      <w:pPr>
        <w:spacing w:after="0" w:line="240" w:lineRule="auto"/>
        <w:ind w:left="-630"/>
        <w:rPr>
          <w:rFonts w:ascii="Arial" w:hAnsi="Arial" w:cs="Arial"/>
          <w:sz w:val="20"/>
          <w:szCs w:val="20"/>
        </w:rPr>
      </w:pPr>
    </w:p>
    <w:p w14:paraId="7A9A390A" w14:textId="6C8079C8" w:rsidR="00122185" w:rsidRPr="00C853B2" w:rsidRDefault="00D37ECD" w:rsidP="00C853B2">
      <w:pPr>
        <w:spacing w:after="0" w:line="240" w:lineRule="auto"/>
        <w:ind w:left="-630"/>
        <w:rPr>
          <w:rFonts w:ascii="Arial" w:eastAsia="Calibri" w:hAnsi="Arial" w:cs="Arial"/>
          <w:b/>
          <w:sz w:val="20"/>
          <w:szCs w:val="20"/>
        </w:rPr>
      </w:pPr>
      <w:r>
        <w:rPr>
          <w:rFonts w:ascii="Arial" w:hAnsi="Arial" w:cs="Arial"/>
          <w:sz w:val="20"/>
          <w:szCs w:val="20"/>
        </w:rPr>
        <w:t>I attended ODH’s Annual Midwest Conference in Columbus on 3/11</w:t>
      </w:r>
      <w:r w:rsidR="00B23799">
        <w:rPr>
          <w:rFonts w:ascii="Arial" w:hAnsi="Arial" w:cs="Arial"/>
          <w:sz w:val="20"/>
          <w:szCs w:val="20"/>
        </w:rPr>
        <w:t xml:space="preserve"> and 3/12.  Sessions included RFE meat labeling, legionella investigations, ACCELA-new environmental software, lead, drowning prevention, solar eclipse planning, and meth lab clean-up.</w:t>
      </w:r>
    </w:p>
    <w:p w14:paraId="098B3763" w14:textId="77777777" w:rsidR="00122185" w:rsidRDefault="00122185" w:rsidP="00122185">
      <w:pPr>
        <w:spacing w:after="0" w:line="240" w:lineRule="auto"/>
        <w:ind w:left="-630"/>
        <w:rPr>
          <w:rFonts w:ascii="Arial" w:eastAsia="Calibri" w:hAnsi="Arial" w:cs="Arial"/>
          <w:b/>
          <w:sz w:val="20"/>
          <w:szCs w:val="20"/>
        </w:rPr>
      </w:pPr>
    </w:p>
    <w:p w14:paraId="3CD88318" w14:textId="77777777" w:rsidR="00122185" w:rsidRPr="00DB0309" w:rsidRDefault="00122185" w:rsidP="00122185">
      <w:pPr>
        <w:spacing w:after="0" w:line="240" w:lineRule="auto"/>
        <w:ind w:left="-630"/>
        <w:rPr>
          <w:rFonts w:ascii="Arial" w:eastAsia="Calibri" w:hAnsi="Arial" w:cs="Arial"/>
          <w:b/>
          <w:sz w:val="20"/>
          <w:szCs w:val="20"/>
        </w:rPr>
      </w:pPr>
      <w:r>
        <w:rPr>
          <w:rFonts w:ascii="Arial" w:eastAsia="Calibri" w:hAnsi="Arial" w:cs="Arial"/>
          <w:b/>
          <w:sz w:val="20"/>
          <w:szCs w:val="20"/>
        </w:rPr>
        <w:t>Food Safety</w:t>
      </w:r>
    </w:p>
    <w:p w14:paraId="5929F70D" w14:textId="69CEA395" w:rsidR="00122185" w:rsidRPr="00122185" w:rsidRDefault="00EB6D64" w:rsidP="00122185">
      <w:pPr>
        <w:spacing w:after="0" w:line="240" w:lineRule="auto"/>
        <w:ind w:left="-630"/>
        <w:rPr>
          <w:rFonts w:ascii="Arial" w:eastAsia="Calibri" w:hAnsi="Arial" w:cs="Arial"/>
          <w:sz w:val="20"/>
          <w:szCs w:val="20"/>
        </w:rPr>
      </w:pPr>
      <w:r>
        <w:rPr>
          <w:rFonts w:ascii="Arial" w:eastAsia="Calibri" w:hAnsi="Arial" w:cs="Arial"/>
          <w:sz w:val="20"/>
          <w:szCs w:val="20"/>
        </w:rPr>
        <w:t>All retail food establishments and food service operations have paid to renew their food licenses for the licensing period 3/1/24-2/28/25.</w:t>
      </w:r>
      <w:r w:rsidR="00A4227A">
        <w:rPr>
          <w:rFonts w:ascii="Arial" w:eastAsia="Calibri" w:hAnsi="Arial" w:cs="Arial"/>
          <w:sz w:val="20"/>
          <w:szCs w:val="20"/>
        </w:rPr>
        <w:t xml:space="preserve">  For the month of March, I primarily followed-up on a few food complaints.</w:t>
      </w:r>
    </w:p>
    <w:p w14:paraId="39F78491" w14:textId="77777777" w:rsidR="00122185" w:rsidRDefault="00122185" w:rsidP="00122185">
      <w:pPr>
        <w:spacing w:after="0" w:line="248" w:lineRule="exact"/>
        <w:ind w:left="-630" w:right="6210"/>
        <w:rPr>
          <w:rFonts w:ascii="Arial" w:eastAsia="Arial" w:hAnsi="Arial" w:cs="Arial"/>
          <w:b/>
          <w:spacing w:val="-1"/>
          <w:position w:val="-1"/>
          <w:sz w:val="20"/>
          <w:szCs w:val="20"/>
          <w:u w:color="000000"/>
        </w:rPr>
      </w:pPr>
    </w:p>
    <w:p w14:paraId="67A57628" w14:textId="77777777" w:rsidR="00122185" w:rsidRPr="00DB0309" w:rsidRDefault="00122185" w:rsidP="00122185">
      <w:pPr>
        <w:spacing w:after="0" w:line="240" w:lineRule="auto"/>
        <w:ind w:left="-630"/>
        <w:rPr>
          <w:rFonts w:ascii="Arial" w:eastAsia="Calibri" w:hAnsi="Arial" w:cs="Arial"/>
          <w:b/>
          <w:sz w:val="20"/>
          <w:szCs w:val="20"/>
        </w:rPr>
      </w:pPr>
      <w:r>
        <w:rPr>
          <w:rFonts w:ascii="Arial" w:eastAsia="Calibri" w:hAnsi="Arial" w:cs="Arial"/>
          <w:b/>
          <w:sz w:val="20"/>
          <w:szCs w:val="20"/>
        </w:rPr>
        <w:t>General Environmental Health</w:t>
      </w:r>
    </w:p>
    <w:p w14:paraId="11FD3659" w14:textId="1837A681" w:rsidR="00B23799" w:rsidRDefault="00CE25E8" w:rsidP="00122185">
      <w:pPr>
        <w:spacing w:after="0" w:line="240" w:lineRule="auto"/>
        <w:ind w:left="-630"/>
        <w:rPr>
          <w:rFonts w:ascii="Arial" w:eastAsia="Calibri" w:hAnsi="Arial" w:cs="Arial"/>
          <w:sz w:val="20"/>
          <w:szCs w:val="20"/>
        </w:rPr>
      </w:pPr>
      <w:r>
        <w:rPr>
          <w:rFonts w:ascii="Arial" w:eastAsia="Calibri" w:hAnsi="Arial" w:cs="Arial"/>
          <w:sz w:val="20"/>
          <w:szCs w:val="20"/>
        </w:rPr>
        <w:t xml:space="preserve">Andy and I attended the Local Emergency Planning Commission’s (LEPC’s) quarterly meeting on 3/20/24 at the Crawford County Health Department.  Topics discussed included the recent tornadic activity, as well as the upcoming Solar Eclipse on 4/8/24.  </w:t>
      </w:r>
      <w:r w:rsidR="00D37ECD">
        <w:rPr>
          <w:rFonts w:ascii="Arial" w:eastAsia="Calibri" w:hAnsi="Arial" w:cs="Arial"/>
          <w:sz w:val="20"/>
          <w:szCs w:val="20"/>
        </w:rPr>
        <w:t>We discussed the request and logistics for Galion High School to establish a temporary campground on their</w:t>
      </w:r>
      <w:r w:rsidR="00B21D09">
        <w:rPr>
          <w:rFonts w:ascii="Arial" w:eastAsia="Calibri" w:hAnsi="Arial" w:cs="Arial"/>
          <w:sz w:val="20"/>
          <w:szCs w:val="20"/>
        </w:rPr>
        <w:t xml:space="preserve"> property</w:t>
      </w:r>
      <w:r w:rsidR="00D37ECD">
        <w:rPr>
          <w:rFonts w:ascii="Arial" w:eastAsia="Calibri" w:hAnsi="Arial" w:cs="Arial"/>
          <w:sz w:val="20"/>
          <w:szCs w:val="20"/>
        </w:rPr>
        <w:t xml:space="preserve"> during the weekend of the Solar Eclipse.  </w:t>
      </w:r>
    </w:p>
    <w:p w14:paraId="2E1165F0" w14:textId="77777777" w:rsidR="00B23799" w:rsidRDefault="00B23799" w:rsidP="00122185">
      <w:pPr>
        <w:spacing w:after="0" w:line="240" w:lineRule="auto"/>
        <w:ind w:left="-630"/>
        <w:rPr>
          <w:rFonts w:ascii="Arial" w:eastAsia="Calibri" w:hAnsi="Arial" w:cs="Arial"/>
          <w:sz w:val="20"/>
          <w:szCs w:val="20"/>
        </w:rPr>
      </w:pPr>
    </w:p>
    <w:p w14:paraId="1C84AA00" w14:textId="77777777" w:rsidR="00E57593" w:rsidRDefault="00D37ECD" w:rsidP="00E57593">
      <w:pPr>
        <w:spacing w:after="0" w:line="240" w:lineRule="auto"/>
        <w:ind w:left="-630"/>
        <w:rPr>
          <w:rFonts w:ascii="Arial" w:eastAsia="Calibri" w:hAnsi="Arial" w:cs="Arial"/>
          <w:sz w:val="20"/>
          <w:szCs w:val="20"/>
        </w:rPr>
      </w:pPr>
      <w:r>
        <w:rPr>
          <w:rFonts w:ascii="Arial" w:eastAsia="Calibri" w:hAnsi="Arial" w:cs="Arial"/>
          <w:sz w:val="20"/>
          <w:szCs w:val="20"/>
        </w:rPr>
        <w:t>We have begun performing environmental health services for the Shelby City Health Department.  Typically, I am in Shelby on Wednesdays or Thursdays</w:t>
      </w:r>
      <w:r w:rsidR="00ED64FA">
        <w:rPr>
          <w:rFonts w:ascii="Arial" w:eastAsia="Calibri" w:hAnsi="Arial" w:cs="Arial"/>
          <w:sz w:val="20"/>
          <w:szCs w:val="20"/>
        </w:rPr>
        <w:t>, (see attached Table of Services Provided March 2024).</w:t>
      </w:r>
    </w:p>
    <w:p w14:paraId="005AD412" w14:textId="77777777" w:rsidR="00E57593" w:rsidRDefault="00E57593" w:rsidP="00E57593">
      <w:pPr>
        <w:spacing w:after="0" w:line="240" w:lineRule="auto"/>
        <w:ind w:left="-630"/>
        <w:rPr>
          <w:rFonts w:ascii="Arial" w:eastAsia="Calibri" w:hAnsi="Arial" w:cs="Arial"/>
          <w:sz w:val="20"/>
          <w:szCs w:val="20"/>
        </w:rPr>
      </w:pPr>
    </w:p>
    <w:p w14:paraId="704F03D8" w14:textId="2719511C" w:rsidR="00E57593" w:rsidRDefault="00E57593" w:rsidP="00E57593">
      <w:pPr>
        <w:spacing w:after="0" w:line="240" w:lineRule="auto"/>
        <w:ind w:left="-630"/>
        <w:rPr>
          <w:rFonts w:ascii="Arial" w:eastAsia="Calibri" w:hAnsi="Arial" w:cs="Arial"/>
          <w:sz w:val="20"/>
          <w:szCs w:val="20"/>
        </w:rPr>
      </w:pPr>
      <w:r w:rsidRPr="00E57593">
        <w:rPr>
          <w:rFonts w:ascii="Arial" w:eastAsia="Aptos" w:hAnsi="Arial" w:cs="Arial"/>
          <w:kern w:val="2"/>
          <w:sz w:val="20"/>
          <w:szCs w:val="20"/>
        </w:rPr>
        <w:t xml:space="preserve">The </w:t>
      </w:r>
      <w:r>
        <w:rPr>
          <w:rFonts w:ascii="Arial" w:eastAsia="Aptos" w:hAnsi="Arial" w:cs="Arial"/>
          <w:kern w:val="2"/>
          <w:sz w:val="20"/>
          <w:szCs w:val="20"/>
        </w:rPr>
        <w:t>h</w:t>
      </w:r>
      <w:r w:rsidRPr="00E57593">
        <w:rPr>
          <w:rFonts w:ascii="Arial" w:eastAsia="Aptos" w:hAnsi="Arial" w:cs="Arial"/>
          <w:kern w:val="2"/>
          <w:sz w:val="20"/>
          <w:szCs w:val="20"/>
        </w:rPr>
        <w:t xml:space="preserve">ealth </w:t>
      </w:r>
      <w:r>
        <w:rPr>
          <w:rFonts w:ascii="Arial" w:eastAsia="Aptos" w:hAnsi="Arial" w:cs="Arial"/>
          <w:kern w:val="2"/>
          <w:sz w:val="20"/>
          <w:szCs w:val="20"/>
        </w:rPr>
        <w:t>d</w:t>
      </w:r>
      <w:r w:rsidRPr="00E57593">
        <w:rPr>
          <w:rFonts w:ascii="Arial" w:eastAsia="Aptos" w:hAnsi="Arial" w:cs="Arial"/>
          <w:kern w:val="2"/>
          <w:sz w:val="20"/>
          <w:szCs w:val="20"/>
        </w:rPr>
        <w:t>epartment received a phone call(s) regarding concerns about multiple area residents with brain tumors</w:t>
      </w:r>
      <w:r w:rsidR="00EB6D64">
        <w:rPr>
          <w:rFonts w:ascii="Arial" w:eastAsia="Aptos" w:hAnsi="Arial" w:cs="Arial"/>
          <w:kern w:val="2"/>
          <w:sz w:val="20"/>
          <w:szCs w:val="20"/>
        </w:rPr>
        <w:t xml:space="preserve"> and/or cancer</w:t>
      </w:r>
      <w:r w:rsidRPr="00E57593">
        <w:rPr>
          <w:rFonts w:ascii="Arial" w:eastAsia="Aptos" w:hAnsi="Arial" w:cs="Arial"/>
          <w:kern w:val="2"/>
          <w:sz w:val="20"/>
          <w:szCs w:val="20"/>
        </w:rPr>
        <w:t xml:space="preserve">.  The health department investigates/follows-up on all complaints and/or inquiries received.  </w:t>
      </w:r>
      <w:r>
        <w:rPr>
          <w:rFonts w:ascii="Arial" w:eastAsia="Aptos" w:hAnsi="Arial" w:cs="Arial"/>
          <w:kern w:val="2"/>
          <w:sz w:val="20"/>
          <w:szCs w:val="20"/>
        </w:rPr>
        <w:t>Concerned citizens were</w:t>
      </w:r>
      <w:r w:rsidR="00EB6D64">
        <w:rPr>
          <w:rFonts w:ascii="Arial" w:eastAsia="Aptos" w:hAnsi="Arial" w:cs="Arial"/>
          <w:kern w:val="2"/>
          <w:sz w:val="20"/>
          <w:szCs w:val="20"/>
        </w:rPr>
        <w:t xml:space="preserve"> initially</w:t>
      </w:r>
      <w:r>
        <w:rPr>
          <w:rFonts w:ascii="Arial" w:eastAsia="Aptos" w:hAnsi="Arial" w:cs="Arial"/>
          <w:kern w:val="2"/>
          <w:sz w:val="20"/>
          <w:szCs w:val="20"/>
        </w:rPr>
        <w:t xml:space="preserve"> directed to ODH’s website for information and to complete the site</w:t>
      </w:r>
      <w:r w:rsidR="00EB6D64">
        <w:rPr>
          <w:rFonts w:ascii="Arial" w:eastAsia="Aptos" w:hAnsi="Arial" w:cs="Arial"/>
          <w:kern w:val="2"/>
          <w:sz w:val="20"/>
          <w:szCs w:val="20"/>
        </w:rPr>
        <w:t>’</w:t>
      </w:r>
      <w:r>
        <w:rPr>
          <w:rFonts w:ascii="Arial" w:eastAsia="Aptos" w:hAnsi="Arial" w:cs="Arial"/>
          <w:kern w:val="2"/>
          <w:sz w:val="20"/>
          <w:szCs w:val="20"/>
        </w:rPr>
        <w:t>s</w:t>
      </w:r>
      <w:r w:rsidRPr="00E57593">
        <w:rPr>
          <w:rFonts w:ascii="Arial" w:eastAsia="Aptos" w:hAnsi="Arial" w:cs="Arial"/>
          <w:kern w:val="2"/>
          <w:sz w:val="20"/>
          <w:szCs w:val="20"/>
        </w:rPr>
        <w:t xml:space="preserve"> “Ohio Community Cancer Concerns Reporting Form</w:t>
      </w:r>
      <w:r>
        <w:rPr>
          <w:rFonts w:ascii="Arial" w:eastAsia="Aptos" w:hAnsi="Arial" w:cs="Arial"/>
          <w:kern w:val="2"/>
          <w:sz w:val="20"/>
          <w:szCs w:val="20"/>
        </w:rPr>
        <w:t>.</w:t>
      </w:r>
      <w:r w:rsidRPr="00E57593">
        <w:rPr>
          <w:rFonts w:ascii="Arial" w:eastAsia="Aptos" w:hAnsi="Arial" w:cs="Arial"/>
          <w:kern w:val="2"/>
          <w:sz w:val="20"/>
          <w:szCs w:val="20"/>
        </w:rPr>
        <w:t>”</w:t>
      </w:r>
      <w:r w:rsidR="00EB6D64">
        <w:rPr>
          <w:rFonts w:ascii="Arial" w:eastAsia="Aptos" w:hAnsi="Arial" w:cs="Arial"/>
          <w:kern w:val="2"/>
          <w:sz w:val="20"/>
          <w:szCs w:val="20"/>
        </w:rPr>
        <w:t xml:space="preserve">  GCHD requested further guidance from ODH.</w:t>
      </w:r>
    </w:p>
    <w:p w14:paraId="7363A0DB" w14:textId="77777777" w:rsidR="00E57593" w:rsidRDefault="00E57593" w:rsidP="00E57593">
      <w:pPr>
        <w:spacing w:after="0" w:line="240" w:lineRule="auto"/>
        <w:ind w:left="-630"/>
        <w:rPr>
          <w:rFonts w:ascii="Arial" w:eastAsia="Calibri" w:hAnsi="Arial" w:cs="Arial"/>
          <w:sz w:val="20"/>
          <w:szCs w:val="20"/>
        </w:rPr>
      </w:pPr>
    </w:p>
    <w:p w14:paraId="3BD34480" w14:textId="22535EAC" w:rsidR="00122185" w:rsidRPr="00E57593" w:rsidRDefault="00122185" w:rsidP="00E57593">
      <w:pPr>
        <w:spacing w:after="0" w:line="240" w:lineRule="auto"/>
        <w:ind w:left="-630"/>
        <w:rPr>
          <w:rFonts w:ascii="Arial" w:eastAsia="Calibri" w:hAnsi="Arial" w:cs="Arial"/>
          <w:sz w:val="20"/>
          <w:szCs w:val="20"/>
        </w:rPr>
      </w:pPr>
      <w:r>
        <w:rPr>
          <w:rFonts w:ascii="Arial" w:eastAsia="Calibri" w:hAnsi="Arial" w:cs="Arial"/>
          <w:b/>
          <w:sz w:val="20"/>
          <w:szCs w:val="20"/>
        </w:rPr>
        <w:t>Manufactured Home Parks</w:t>
      </w:r>
    </w:p>
    <w:p w14:paraId="32F7C110" w14:textId="29852E9C" w:rsidR="00122185" w:rsidRPr="00DB0309" w:rsidRDefault="00B23799" w:rsidP="00122185">
      <w:pPr>
        <w:spacing w:after="0" w:line="240" w:lineRule="auto"/>
        <w:ind w:left="-630"/>
        <w:rPr>
          <w:rFonts w:ascii="Arial" w:eastAsia="Calibri" w:hAnsi="Arial" w:cs="Arial"/>
          <w:sz w:val="20"/>
          <w:szCs w:val="20"/>
        </w:rPr>
      </w:pPr>
      <w:r>
        <w:rPr>
          <w:rFonts w:ascii="Arial" w:eastAsia="Calibri" w:hAnsi="Arial" w:cs="Arial"/>
          <w:sz w:val="20"/>
          <w:szCs w:val="20"/>
        </w:rPr>
        <w:t>No activities performed/no report for the month of March.</w:t>
      </w:r>
    </w:p>
    <w:p w14:paraId="4DFCB9DC" w14:textId="77777777" w:rsidR="00E57593" w:rsidRDefault="00E57593" w:rsidP="00122185">
      <w:pPr>
        <w:spacing w:after="0" w:line="248" w:lineRule="exact"/>
        <w:ind w:left="-630" w:right="6210"/>
        <w:rPr>
          <w:rFonts w:ascii="Arial" w:eastAsia="Arial" w:hAnsi="Arial" w:cs="Arial"/>
          <w:b/>
          <w:spacing w:val="-1"/>
          <w:position w:val="-1"/>
          <w:sz w:val="20"/>
          <w:szCs w:val="20"/>
          <w:u w:color="000000"/>
        </w:rPr>
      </w:pPr>
    </w:p>
    <w:p w14:paraId="1BA0B74C" w14:textId="501EF07D" w:rsidR="00122185" w:rsidRPr="0039007B" w:rsidRDefault="00122185" w:rsidP="00122185">
      <w:pPr>
        <w:spacing w:after="0" w:line="248" w:lineRule="exact"/>
        <w:ind w:left="-630" w:right="6210"/>
        <w:rPr>
          <w:rFonts w:ascii="Arial" w:eastAsia="Arial" w:hAnsi="Arial" w:cs="Arial"/>
          <w:b/>
          <w:sz w:val="20"/>
          <w:szCs w:val="20"/>
        </w:rPr>
      </w:pPr>
      <w:r w:rsidRPr="0039007B">
        <w:rPr>
          <w:rFonts w:ascii="Arial" w:eastAsia="Arial" w:hAnsi="Arial" w:cs="Arial"/>
          <w:b/>
          <w:spacing w:val="-1"/>
          <w:position w:val="-1"/>
          <w:sz w:val="20"/>
          <w:szCs w:val="20"/>
          <w:u w:color="000000"/>
        </w:rPr>
        <w:t>P</w:t>
      </w:r>
      <w:r w:rsidRPr="0039007B">
        <w:rPr>
          <w:rFonts w:ascii="Arial" w:eastAsia="Arial" w:hAnsi="Arial" w:cs="Arial"/>
          <w:b/>
          <w:position w:val="-1"/>
          <w:sz w:val="20"/>
          <w:szCs w:val="20"/>
          <w:u w:color="000000"/>
        </w:rPr>
        <w:t>u</w:t>
      </w:r>
      <w:r w:rsidRPr="0039007B">
        <w:rPr>
          <w:rFonts w:ascii="Arial" w:eastAsia="Arial" w:hAnsi="Arial" w:cs="Arial"/>
          <w:b/>
          <w:spacing w:val="-1"/>
          <w:position w:val="-1"/>
          <w:sz w:val="20"/>
          <w:szCs w:val="20"/>
          <w:u w:color="000000"/>
        </w:rPr>
        <w:t>bli</w:t>
      </w:r>
      <w:r w:rsidRPr="0039007B">
        <w:rPr>
          <w:rFonts w:ascii="Arial" w:eastAsia="Arial" w:hAnsi="Arial" w:cs="Arial"/>
          <w:b/>
          <w:position w:val="-1"/>
          <w:sz w:val="20"/>
          <w:szCs w:val="20"/>
          <w:u w:color="000000"/>
        </w:rPr>
        <w:t>c</w:t>
      </w:r>
      <w:r w:rsidRPr="0039007B">
        <w:rPr>
          <w:rFonts w:ascii="Arial" w:eastAsia="Arial" w:hAnsi="Arial" w:cs="Arial"/>
          <w:b/>
          <w:spacing w:val="1"/>
          <w:position w:val="-1"/>
          <w:sz w:val="20"/>
          <w:szCs w:val="20"/>
          <w:u w:color="000000"/>
        </w:rPr>
        <w:t xml:space="preserve"> </w:t>
      </w:r>
      <w:r w:rsidRPr="0039007B">
        <w:rPr>
          <w:rFonts w:ascii="Arial" w:eastAsia="Arial" w:hAnsi="Arial" w:cs="Arial"/>
          <w:b/>
          <w:spacing w:val="-1"/>
          <w:position w:val="-1"/>
          <w:sz w:val="20"/>
          <w:szCs w:val="20"/>
          <w:u w:color="000000"/>
        </w:rPr>
        <w:t>H</w:t>
      </w:r>
      <w:r w:rsidRPr="0039007B">
        <w:rPr>
          <w:rFonts w:ascii="Arial" w:eastAsia="Arial" w:hAnsi="Arial" w:cs="Arial"/>
          <w:b/>
          <w:position w:val="-1"/>
          <w:sz w:val="20"/>
          <w:szCs w:val="20"/>
          <w:u w:color="000000"/>
        </w:rPr>
        <w:t>e</w:t>
      </w:r>
      <w:r w:rsidRPr="0039007B">
        <w:rPr>
          <w:rFonts w:ascii="Arial" w:eastAsia="Arial" w:hAnsi="Arial" w:cs="Arial"/>
          <w:b/>
          <w:spacing w:val="-1"/>
          <w:position w:val="-1"/>
          <w:sz w:val="20"/>
          <w:szCs w:val="20"/>
          <w:u w:color="000000"/>
        </w:rPr>
        <w:t>al</w:t>
      </w:r>
      <w:r w:rsidRPr="0039007B">
        <w:rPr>
          <w:rFonts w:ascii="Arial" w:eastAsia="Arial" w:hAnsi="Arial" w:cs="Arial"/>
          <w:b/>
          <w:spacing w:val="1"/>
          <w:position w:val="-1"/>
          <w:sz w:val="20"/>
          <w:szCs w:val="20"/>
          <w:u w:color="000000"/>
        </w:rPr>
        <w:t>t</w:t>
      </w:r>
      <w:r w:rsidRPr="0039007B">
        <w:rPr>
          <w:rFonts w:ascii="Arial" w:eastAsia="Arial" w:hAnsi="Arial" w:cs="Arial"/>
          <w:b/>
          <w:position w:val="-1"/>
          <w:sz w:val="20"/>
          <w:szCs w:val="20"/>
          <w:u w:color="000000"/>
        </w:rPr>
        <w:t>h N</w:t>
      </w:r>
      <w:r w:rsidRPr="0039007B">
        <w:rPr>
          <w:rFonts w:ascii="Arial" w:eastAsia="Arial" w:hAnsi="Arial" w:cs="Arial"/>
          <w:b/>
          <w:spacing w:val="-1"/>
          <w:position w:val="-1"/>
          <w:sz w:val="20"/>
          <w:szCs w:val="20"/>
          <w:u w:color="000000"/>
        </w:rPr>
        <w:t>ui</w:t>
      </w:r>
      <w:r w:rsidRPr="0039007B">
        <w:rPr>
          <w:rFonts w:ascii="Arial" w:eastAsia="Arial" w:hAnsi="Arial" w:cs="Arial"/>
          <w:b/>
          <w:position w:val="-1"/>
          <w:sz w:val="20"/>
          <w:szCs w:val="20"/>
          <w:u w:color="000000"/>
        </w:rPr>
        <w:t>sa</w:t>
      </w:r>
      <w:r w:rsidRPr="0039007B">
        <w:rPr>
          <w:rFonts w:ascii="Arial" w:eastAsia="Arial" w:hAnsi="Arial" w:cs="Arial"/>
          <w:b/>
          <w:spacing w:val="-1"/>
          <w:position w:val="-1"/>
          <w:sz w:val="20"/>
          <w:szCs w:val="20"/>
          <w:u w:color="000000"/>
        </w:rPr>
        <w:t>n</w:t>
      </w:r>
      <w:r w:rsidRPr="0039007B">
        <w:rPr>
          <w:rFonts w:ascii="Arial" w:eastAsia="Arial" w:hAnsi="Arial" w:cs="Arial"/>
          <w:b/>
          <w:position w:val="-1"/>
          <w:sz w:val="20"/>
          <w:szCs w:val="20"/>
          <w:u w:color="000000"/>
        </w:rPr>
        <w:t>ces</w:t>
      </w:r>
    </w:p>
    <w:p w14:paraId="7FA49E12" w14:textId="05F81FA0" w:rsidR="00122185" w:rsidRPr="00DB0309" w:rsidRDefault="00B46BBC" w:rsidP="00122185">
      <w:pPr>
        <w:spacing w:after="0" w:line="240" w:lineRule="auto"/>
        <w:ind w:left="-630"/>
        <w:rPr>
          <w:rFonts w:ascii="Arial" w:eastAsia="Calibri" w:hAnsi="Arial" w:cs="Arial"/>
          <w:sz w:val="20"/>
          <w:szCs w:val="20"/>
        </w:rPr>
      </w:pPr>
      <w:r>
        <w:rPr>
          <w:rFonts w:ascii="Arial" w:eastAsia="Calibri" w:hAnsi="Arial" w:cs="Arial"/>
          <w:sz w:val="20"/>
          <w:szCs w:val="20"/>
        </w:rPr>
        <w:t>The public health nuisance program is steadily</w:t>
      </w:r>
      <w:r w:rsidR="00BF4615">
        <w:rPr>
          <w:rFonts w:ascii="Arial" w:eastAsia="Calibri" w:hAnsi="Arial" w:cs="Arial"/>
          <w:sz w:val="20"/>
          <w:szCs w:val="20"/>
        </w:rPr>
        <w:t xml:space="preserve"> becoming busier as the weather improves,</w:t>
      </w:r>
      <w:r w:rsidR="006D3BE8">
        <w:rPr>
          <w:rFonts w:ascii="Arial" w:eastAsia="Calibri" w:hAnsi="Arial" w:cs="Arial"/>
          <w:sz w:val="20"/>
          <w:szCs w:val="20"/>
        </w:rPr>
        <w:t xml:space="preserve"> with </w:t>
      </w:r>
      <w:r w:rsidR="00E57593">
        <w:rPr>
          <w:rFonts w:ascii="Arial" w:eastAsia="Calibri" w:hAnsi="Arial" w:cs="Arial"/>
          <w:sz w:val="20"/>
          <w:szCs w:val="20"/>
        </w:rPr>
        <w:t>6</w:t>
      </w:r>
      <w:r w:rsidR="006D3BE8">
        <w:rPr>
          <w:rFonts w:ascii="Arial" w:eastAsia="Calibri" w:hAnsi="Arial" w:cs="Arial"/>
          <w:sz w:val="20"/>
          <w:szCs w:val="20"/>
        </w:rPr>
        <w:t xml:space="preserve"> new public health nuisance investigations tak</w:t>
      </w:r>
      <w:r w:rsidR="004E565D">
        <w:rPr>
          <w:rFonts w:ascii="Arial" w:eastAsia="Calibri" w:hAnsi="Arial" w:cs="Arial"/>
          <w:sz w:val="20"/>
          <w:szCs w:val="20"/>
        </w:rPr>
        <w:t>ing place</w:t>
      </w:r>
      <w:r w:rsidR="006D3BE8">
        <w:rPr>
          <w:rFonts w:ascii="Arial" w:eastAsia="Calibri" w:hAnsi="Arial" w:cs="Arial"/>
          <w:sz w:val="20"/>
          <w:szCs w:val="20"/>
        </w:rPr>
        <w:t xml:space="preserve"> during the month</w:t>
      </w:r>
      <w:r w:rsidR="00BE36BB">
        <w:rPr>
          <w:rFonts w:ascii="Arial" w:eastAsia="Calibri" w:hAnsi="Arial" w:cs="Arial"/>
          <w:sz w:val="20"/>
          <w:szCs w:val="20"/>
        </w:rPr>
        <w:t xml:space="preserve">.  </w:t>
      </w:r>
      <w:r w:rsidR="00A17513">
        <w:rPr>
          <w:rFonts w:ascii="Arial" w:eastAsia="Calibri" w:hAnsi="Arial" w:cs="Arial"/>
          <w:sz w:val="20"/>
          <w:szCs w:val="20"/>
        </w:rPr>
        <w:t xml:space="preserve">4 of the 6 public health nuisances were closed </w:t>
      </w:r>
      <w:r w:rsidR="00A17513">
        <w:rPr>
          <w:rFonts w:ascii="Arial" w:eastAsia="Calibri" w:hAnsi="Arial" w:cs="Arial"/>
          <w:sz w:val="20"/>
          <w:szCs w:val="20"/>
        </w:rPr>
        <w:lastRenderedPageBreak/>
        <w:t xml:space="preserve">and/or abated.  </w:t>
      </w:r>
      <w:r w:rsidR="00BE36BB">
        <w:rPr>
          <w:rFonts w:ascii="Arial" w:eastAsia="Calibri" w:hAnsi="Arial" w:cs="Arial"/>
          <w:sz w:val="20"/>
          <w:szCs w:val="20"/>
        </w:rPr>
        <w:t>Several calls have been received regarding</w:t>
      </w:r>
      <w:r w:rsidR="00A17513">
        <w:rPr>
          <w:rFonts w:ascii="Arial" w:eastAsia="Calibri" w:hAnsi="Arial" w:cs="Arial"/>
          <w:sz w:val="20"/>
          <w:szCs w:val="20"/>
        </w:rPr>
        <w:t>/inquiring about</w:t>
      </w:r>
      <w:r w:rsidR="00BE36BB">
        <w:rPr>
          <w:rFonts w:ascii="Arial" w:eastAsia="Calibri" w:hAnsi="Arial" w:cs="Arial"/>
          <w:sz w:val="20"/>
          <w:szCs w:val="20"/>
        </w:rPr>
        <w:t xml:space="preserve"> new developments, updates, and the </w:t>
      </w:r>
      <w:r w:rsidR="00A17513">
        <w:rPr>
          <w:rFonts w:ascii="Arial" w:eastAsia="Calibri" w:hAnsi="Arial" w:cs="Arial"/>
          <w:sz w:val="20"/>
          <w:szCs w:val="20"/>
        </w:rPr>
        <w:t>status</w:t>
      </w:r>
      <w:r w:rsidR="00BE36BB">
        <w:rPr>
          <w:rFonts w:ascii="Arial" w:eastAsia="Calibri" w:hAnsi="Arial" w:cs="Arial"/>
          <w:sz w:val="20"/>
          <w:szCs w:val="20"/>
        </w:rPr>
        <w:t xml:space="preserve"> of 158 6</w:t>
      </w:r>
      <w:r w:rsidR="00BE36BB" w:rsidRPr="00BE36BB">
        <w:rPr>
          <w:rFonts w:ascii="Arial" w:eastAsia="Calibri" w:hAnsi="Arial" w:cs="Arial"/>
          <w:sz w:val="20"/>
          <w:szCs w:val="20"/>
          <w:vertAlign w:val="superscript"/>
        </w:rPr>
        <w:t>th</w:t>
      </w:r>
      <w:r w:rsidR="00BE36BB">
        <w:rPr>
          <w:rFonts w:ascii="Arial" w:eastAsia="Calibri" w:hAnsi="Arial" w:cs="Arial"/>
          <w:sz w:val="20"/>
          <w:szCs w:val="20"/>
        </w:rPr>
        <w:t xml:space="preserve"> Ave.</w:t>
      </w:r>
    </w:p>
    <w:p w14:paraId="695112F8" w14:textId="77777777" w:rsidR="00122185" w:rsidRDefault="00122185" w:rsidP="00136731">
      <w:pPr>
        <w:widowControl w:val="0"/>
        <w:spacing w:after="0" w:line="240" w:lineRule="auto"/>
        <w:ind w:left="-630" w:right="29"/>
        <w:jc w:val="both"/>
        <w:rPr>
          <w:rFonts w:ascii="Arial" w:eastAsia="Arial" w:hAnsi="Arial" w:cs="Arial"/>
          <w:b/>
          <w:sz w:val="20"/>
          <w:szCs w:val="20"/>
        </w:rPr>
      </w:pPr>
    </w:p>
    <w:p w14:paraId="6651ACCD" w14:textId="77777777" w:rsidR="00136731" w:rsidRPr="00136731" w:rsidRDefault="00136731" w:rsidP="00136731">
      <w:pPr>
        <w:widowControl w:val="0"/>
        <w:spacing w:after="0" w:line="240" w:lineRule="auto"/>
        <w:ind w:left="-630" w:right="29"/>
        <w:jc w:val="both"/>
        <w:rPr>
          <w:rFonts w:ascii="Arial" w:eastAsia="Arial" w:hAnsi="Arial" w:cs="Arial"/>
          <w:b/>
          <w:sz w:val="20"/>
          <w:szCs w:val="20"/>
        </w:rPr>
      </w:pPr>
      <w:r w:rsidRPr="00136731">
        <w:rPr>
          <w:rFonts w:ascii="Arial" w:eastAsia="Arial" w:hAnsi="Arial" w:cs="Arial"/>
          <w:b/>
          <w:sz w:val="20"/>
          <w:szCs w:val="20"/>
        </w:rPr>
        <w:t>Public Swimming Pools, Spas, and Special Use Pools</w:t>
      </w:r>
    </w:p>
    <w:p w14:paraId="54E17683" w14:textId="699D470D" w:rsidR="00C5579C" w:rsidRDefault="00086ED0" w:rsidP="00C5579C">
      <w:pPr>
        <w:spacing w:after="0" w:line="240" w:lineRule="auto"/>
        <w:ind w:left="-630"/>
        <w:rPr>
          <w:rFonts w:ascii="Arial" w:eastAsia="Calibri" w:hAnsi="Arial" w:cs="Arial"/>
          <w:sz w:val="20"/>
          <w:szCs w:val="20"/>
        </w:rPr>
      </w:pPr>
      <w:r>
        <w:rPr>
          <w:rFonts w:ascii="Arial" w:eastAsia="Calibri" w:hAnsi="Arial" w:cs="Arial"/>
          <w:sz w:val="20"/>
          <w:szCs w:val="20"/>
        </w:rPr>
        <w:t>No program activities to report for this month.</w:t>
      </w:r>
    </w:p>
    <w:p w14:paraId="6B5B221D" w14:textId="77777777" w:rsidR="00C5579C" w:rsidRDefault="00C5579C" w:rsidP="00C5579C">
      <w:pPr>
        <w:spacing w:after="0" w:line="240" w:lineRule="auto"/>
        <w:ind w:left="-630"/>
        <w:rPr>
          <w:rFonts w:ascii="Arial" w:eastAsia="Calibri" w:hAnsi="Arial" w:cs="Arial"/>
          <w:sz w:val="20"/>
          <w:szCs w:val="20"/>
        </w:rPr>
      </w:pPr>
    </w:p>
    <w:p w14:paraId="413EF3D8" w14:textId="6069C618" w:rsidR="00DB0309" w:rsidRPr="00C5579C" w:rsidRDefault="00136731" w:rsidP="00C5579C">
      <w:pPr>
        <w:spacing w:after="0" w:line="240" w:lineRule="auto"/>
        <w:ind w:left="-630"/>
        <w:rPr>
          <w:rFonts w:ascii="Arial" w:eastAsia="Calibri" w:hAnsi="Arial" w:cs="Arial"/>
          <w:sz w:val="20"/>
          <w:szCs w:val="20"/>
        </w:rPr>
      </w:pPr>
      <w:r>
        <w:rPr>
          <w:rFonts w:ascii="Arial" w:eastAsia="Calibri" w:hAnsi="Arial" w:cs="Arial"/>
          <w:b/>
          <w:sz w:val="20"/>
          <w:szCs w:val="20"/>
        </w:rPr>
        <w:t>Rabies</w:t>
      </w:r>
      <w:r w:rsidR="00122185">
        <w:rPr>
          <w:rFonts w:ascii="Arial" w:eastAsia="Calibri" w:hAnsi="Arial" w:cs="Arial"/>
          <w:b/>
          <w:sz w:val="20"/>
          <w:szCs w:val="20"/>
        </w:rPr>
        <w:t xml:space="preserve"> Prevention</w:t>
      </w:r>
    </w:p>
    <w:p w14:paraId="271D8CB9" w14:textId="73485197" w:rsidR="00DB0309" w:rsidRPr="00DB0309" w:rsidRDefault="00280C29" w:rsidP="00DB0309">
      <w:pPr>
        <w:spacing w:after="0" w:line="240" w:lineRule="auto"/>
        <w:ind w:left="-630"/>
        <w:rPr>
          <w:rFonts w:ascii="Arial" w:eastAsia="Calibri" w:hAnsi="Arial" w:cs="Arial"/>
          <w:sz w:val="20"/>
          <w:szCs w:val="20"/>
        </w:rPr>
      </w:pPr>
      <w:r>
        <w:rPr>
          <w:rFonts w:ascii="Arial" w:eastAsia="Calibri" w:hAnsi="Arial" w:cs="Arial"/>
          <w:sz w:val="20"/>
          <w:szCs w:val="20"/>
        </w:rPr>
        <w:t>In</w:t>
      </w:r>
      <w:r w:rsidR="003B7A51">
        <w:rPr>
          <w:rFonts w:ascii="Arial" w:eastAsia="Calibri" w:hAnsi="Arial" w:cs="Arial"/>
          <w:sz w:val="20"/>
          <w:szCs w:val="20"/>
        </w:rPr>
        <w:t xml:space="preserve"> </w:t>
      </w:r>
      <w:r w:rsidR="00C853B2">
        <w:rPr>
          <w:rFonts w:ascii="Arial" w:eastAsia="Calibri" w:hAnsi="Arial" w:cs="Arial"/>
          <w:sz w:val="20"/>
          <w:szCs w:val="20"/>
        </w:rPr>
        <w:t>March</w:t>
      </w:r>
      <w:r>
        <w:rPr>
          <w:rFonts w:ascii="Arial" w:eastAsia="Calibri" w:hAnsi="Arial" w:cs="Arial"/>
          <w:sz w:val="20"/>
          <w:szCs w:val="20"/>
        </w:rPr>
        <w:t xml:space="preserve">, GCHD received </w:t>
      </w:r>
      <w:r w:rsidR="0036300A">
        <w:rPr>
          <w:rFonts w:ascii="Arial" w:eastAsia="Calibri" w:hAnsi="Arial" w:cs="Arial"/>
          <w:sz w:val="20"/>
          <w:szCs w:val="20"/>
        </w:rPr>
        <w:t>4</w:t>
      </w:r>
      <w:r>
        <w:rPr>
          <w:rFonts w:ascii="Arial" w:eastAsia="Calibri" w:hAnsi="Arial" w:cs="Arial"/>
          <w:sz w:val="20"/>
          <w:szCs w:val="20"/>
        </w:rPr>
        <w:t xml:space="preserve"> new </w:t>
      </w:r>
      <w:r w:rsidR="003B7A51">
        <w:rPr>
          <w:rFonts w:ascii="Arial" w:eastAsia="Calibri" w:hAnsi="Arial" w:cs="Arial"/>
          <w:sz w:val="20"/>
          <w:szCs w:val="20"/>
        </w:rPr>
        <w:t>animal bite/</w:t>
      </w:r>
      <w:r>
        <w:rPr>
          <w:rFonts w:ascii="Arial" w:eastAsia="Calibri" w:hAnsi="Arial" w:cs="Arial"/>
          <w:sz w:val="20"/>
          <w:szCs w:val="20"/>
        </w:rPr>
        <w:t>rabies investigation reports to</w:t>
      </w:r>
      <w:r w:rsidR="003B7A51">
        <w:rPr>
          <w:rFonts w:ascii="Arial" w:eastAsia="Calibri" w:hAnsi="Arial" w:cs="Arial"/>
          <w:sz w:val="20"/>
          <w:szCs w:val="20"/>
        </w:rPr>
        <w:t xml:space="preserve"> investigate/</w:t>
      </w:r>
      <w:r>
        <w:rPr>
          <w:rFonts w:ascii="Arial" w:eastAsia="Calibri" w:hAnsi="Arial" w:cs="Arial"/>
          <w:sz w:val="20"/>
          <w:szCs w:val="20"/>
        </w:rPr>
        <w:t>complete</w:t>
      </w:r>
      <w:r w:rsidR="0036300A">
        <w:rPr>
          <w:rFonts w:ascii="Arial" w:eastAsia="Calibri" w:hAnsi="Arial" w:cs="Arial"/>
          <w:sz w:val="20"/>
          <w:szCs w:val="20"/>
        </w:rPr>
        <w:t xml:space="preserve">.  </w:t>
      </w:r>
      <w:r>
        <w:rPr>
          <w:rFonts w:ascii="Arial" w:eastAsia="Calibri" w:hAnsi="Arial" w:cs="Arial"/>
          <w:sz w:val="20"/>
          <w:szCs w:val="20"/>
        </w:rPr>
        <w:t>I</w:t>
      </w:r>
      <w:r w:rsidR="0036300A">
        <w:rPr>
          <w:rFonts w:ascii="Arial" w:eastAsia="Calibri" w:hAnsi="Arial" w:cs="Arial"/>
          <w:sz w:val="20"/>
          <w:szCs w:val="20"/>
        </w:rPr>
        <w:t xml:space="preserve"> endeavor</w:t>
      </w:r>
      <w:r w:rsidR="003B7A51">
        <w:rPr>
          <w:rFonts w:ascii="Arial" w:eastAsia="Calibri" w:hAnsi="Arial" w:cs="Arial"/>
          <w:sz w:val="20"/>
          <w:szCs w:val="20"/>
        </w:rPr>
        <w:t xml:space="preserve"> to build a rapport with</w:t>
      </w:r>
      <w:r>
        <w:rPr>
          <w:rFonts w:ascii="Arial" w:eastAsia="Calibri" w:hAnsi="Arial" w:cs="Arial"/>
          <w:sz w:val="20"/>
          <w:szCs w:val="20"/>
        </w:rPr>
        <w:t xml:space="preserve"> the Crawford County Dog Warden to obtain</w:t>
      </w:r>
      <w:r w:rsidR="00CD7594">
        <w:rPr>
          <w:rFonts w:ascii="Arial" w:eastAsia="Calibri" w:hAnsi="Arial" w:cs="Arial"/>
          <w:sz w:val="20"/>
          <w:szCs w:val="20"/>
        </w:rPr>
        <w:t xml:space="preserve"> rabie</w:t>
      </w:r>
      <w:r w:rsidR="00C5579C">
        <w:rPr>
          <w:rFonts w:ascii="Arial" w:eastAsia="Calibri" w:hAnsi="Arial" w:cs="Arial"/>
          <w:sz w:val="20"/>
          <w:szCs w:val="20"/>
        </w:rPr>
        <w:t>s vaccination status and information</w:t>
      </w:r>
      <w:r w:rsidR="00CD7594">
        <w:rPr>
          <w:rFonts w:ascii="Arial" w:eastAsia="Calibri" w:hAnsi="Arial" w:cs="Arial"/>
          <w:sz w:val="20"/>
          <w:szCs w:val="20"/>
        </w:rPr>
        <w:t xml:space="preserve"> for </w:t>
      </w:r>
      <w:r>
        <w:rPr>
          <w:rFonts w:ascii="Arial" w:eastAsia="Calibri" w:hAnsi="Arial" w:cs="Arial"/>
          <w:sz w:val="20"/>
          <w:szCs w:val="20"/>
        </w:rPr>
        <w:t>each animal involved in an exposure.</w:t>
      </w:r>
    </w:p>
    <w:p w14:paraId="33AC5439" w14:textId="77777777" w:rsidR="00DB0309" w:rsidRPr="00DB0309" w:rsidRDefault="00DB0309" w:rsidP="00DB0309">
      <w:pPr>
        <w:spacing w:after="0" w:line="240" w:lineRule="auto"/>
        <w:ind w:left="-630"/>
        <w:rPr>
          <w:rFonts w:ascii="Arial" w:eastAsia="Calibri" w:hAnsi="Arial" w:cs="Arial"/>
          <w:sz w:val="20"/>
          <w:szCs w:val="20"/>
        </w:rPr>
      </w:pPr>
    </w:p>
    <w:p w14:paraId="7527DF54" w14:textId="77777777" w:rsidR="00DB0309" w:rsidRPr="00DB0309" w:rsidRDefault="00136731" w:rsidP="00DB0309">
      <w:pPr>
        <w:spacing w:after="0" w:line="240" w:lineRule="auto"/>
        <w:ind w:left="-630"/>
        <w:rPr>
          <w:rFonts w:ascii="Arial" w:eastAsia="Calibri" w:hAnsi="Arial" w:cs="Arial"/>
          <w:b/>
          <w:sz w:val="20"/>
          <w:szCs w:val="20"/>
        </w:rPr>
      </w:pPr>
      <w:r>
        <w:rPr>
          <w:rFonts w:ascii="Arial" w:eastAsia="Calibri" w:hAnsi="Arial" w:cs="Arial"/>
          <w:b/>
          <w:sz w:val="20"/>
          <w:szCs w:val="20"/>
        </w:rPr>
        <w:t>Smokefree Workplace</w:t>
      </w:r>
    </w:p>
    <w:p w14:paraId="15AF8471" w14:textId="51ADFE90" w:rsidR="00DB0309" w:rsidRPr="00DB0309" w:rsidRDefault="00280C29" w:rsidP="00DB0309">
      <w:pPr>
        <w:spacing w:after="0" w:line="240" w:lineRule="auto"/>
        <w:ind w:left="-630"/>
        <w:rPr>
          <w:rFonts w:ascii="Arial" w:eastAsia="Calibri" w:hAnsi="Arial" w:cs="Arial"/>
          <w:sz w:val="20"/>
          <w:szCs w:val="20"/>
        </w:rPr>
      </w:pPr>
      <w:r>
        <w:rPr>
          <w:rFonts w:ascii="Arial" w:eastAsia="Calibri" w:hAnsi="Arial" w:cs="Arial"/>
          <w:sz w:val="20"/>
          <w:szCs w:val="20"/>
        </w:rPr>
        <w:t xml:space="preserve">There were no new investigations in this program for </w:t>
      </w:r>
      <w:r w:rsidR="00C853B2">
        <w:rPr>
          <w:rFonts w:ascii="Arial" w:eastAsia="Calibri" w:hAnsi="Arial" w:cs="Arial"/>
          <w:sz w:val="20"/>
          <w:szCs w:val="20"/>
        </w:rPr>
        <w:t>March</w:t>
      </w:r>
      <w:r>
        <w:rPr>
          <w:rFonts w:ascii="Arial" w:eastAsia="Calibri" w:hAnsi="Arial" w:cs="Arial"/>
          <w:sz w:val="20"/>
          <w:szCs w:val="20"/>
        </w:rPr>
        <w:t>.</w:t>
      </w:r>
    </w:p>
    <w:p w14:paraId="09789E53" w14:textId="77777777" w:rsidR="00DB0309" w:rsidRPr="00DB0309" w:rsidRDefault="00DB0309" w:rsidP="00122185">
      <w:pPr>
        <w:spacing w:after="0" w:line="240" w:lineRule="auto"/>
        <w:rPr>
          <w:rFonts w:ascii="Arial" w:eastAsia="Calibri" w:hAnsi="Arial" w:cs="Arial"/>
          <w:sz w:val="20"/>
          <w:szCs w:val="20"/>
        </w:rPr>
      </w:pPr>
    </w:p>
    <w:p w14:paraId="735E7D43" w14:textId="77777777" w:rsidR="00136731" w:rsidRPr="00DB0309" w:rsidRDefault="00136731" w:rsidP="00136731">
      <w:pPr>
        <w:spacing w:after="0" w:line="240" w:lineRule="auto"/>
        <w:ind w:left="-630"/>
        <w:rPr>
          <w:rFonts w:ascii="Arial" w:eastAsia="Calibri" w:hAnsi="Arial" w:cs="Arial"/>
          <w:b/>
          <w:sz w:val="20"/>
          <w:szCs w:val="20"/>
        </w:rPr>
      </w:pPr>
      <w:r>
        <w:rPr>
          <w:rFonts w:ascii="Arial" w:eastAsia="Calibri" w:hAnsi="Arial" w:cs="Arial"/>
          <w:b/>
          <w:sz w:val="20"/>
          <w:szCs w:val="20"/>
        </w:rPr>
        <w:t>Tattoo and Body Piercing</w:t>
      </w:r>
    </w:p>
    <w:p w14:paraId="0AF86C81" w14:textId="184A378D" w:rsidR="00DB0309" w:rsidRDefault="00D37ECD" w:rsidP="00122185">
      <w:pPr>
        <w:spacing w:after="0" w:line="240" w:lineRule="auto"/>
        <w:ind w:left="-630"/>
        <w:rPr>
          <w:rFonts w:ascii="Arial" w:eastAsia="Calibri" w:hAnsi="Arial" w:cs="Arial"/>
          <w:sz w:val="20"/>
          <w:szCs w:val="20"/>
        </w:rPr>
      </w:pPr>
      <w:r>
        <w:rPr>
          <w:rFonts w:ascii="Arial" w:eastAsia="Calibri" w:hAnsi="Arial" w:cs="Arial"/>
          <w:sz w:val="20"/>
          <w:szCs w:val="20"/>
        </w:rPr>
        <w:t xml:space="preserve">Andy and I </w:t>
      </w:r>
      <w:r w:rsidR="008C38C8">
        <w:rPr>
          <w:rFonts w:ascii="Arial" w:eastAsia="Calibri" w:hAnsi="Arial" w:cs="Arial"/>
          <w:sz w:val="20"/>
          <w:szCs w:val="20"/>
        </w:rPr>
        <w:t>performed a</w:t>
      </w:r>
      <w:r>
        <w:rPr>
          <w:rFonts w:ascii="Arial" w:eastAsia="Calibri" w:hAnsi="Arial" w:cs="Arial"/>
          <w:sz w:val="20"/>
          <w:szCs w:val="20"/>
        </w:rPr>
        <w:t>n inspection at the newly licensed tattoo facility Golden Ink.</w:t>
      </w:r>
    </w:p>
    <w:p w14:paraId="77673965" w14:textId="77777777" w:rsidR="00CD7594" w:rsidRDefault="00CD7594" w:rsidP="00122185">
      <w:pPr>
        <w:spacing w:after="0" w:line="240" w:lineRule="auto"/>
        <w:ind w:left="-630"/>
        <w:rPr>
          <w:rFonts w:ascii="Arial" w:eastAsia="Calibri" w:hAnsi="Arial" w:cs="Arial"/>
          <w:sz w:val="20"/>
          <w:szCs w:val="20"/>
        </w:rPr>
      </w:pPr>
    </w:p>
    <w:p w14:paraId="2DCE2D2E" w14:textId="5BD0BA8B" w:rsidR="00086ED0" w:rsidRDefault="00CD7594" w:rsidP="00086ED0">
      <w:pPr>
        <w:spacing w:after="0" w:line="240" w:lineRule="auto"/>
        <w:ind w:left="-630"/>
        <w:rPr>
          <w:rFonts w:ascii="Arial" w:eastAsia="Calibri" w:hAnsi="Arial" w:cs="Arial"/>
          <w:sz w:val="20"/>
          <w:szCs w:val="20"/>
        </w:rPr>
      </w:pPr>
      <w:r>
        <w:rPr>
          <w:rFonts w:ascii="Arial" w:eastAsia="Calibri" w:hAnsi="Arial" w:cs="Arial"/>
          <w:sz w:val="20"/>
          <w:szCs w:val="20"/>
        </w:rPr>
        <w:t>Respectfully</w:t>
      </w:r>
      <w:r w:rsidR="008C38C8">
        <w:rPr>
          <w:rFonts w:ascii="Arial" w:eastAsia="Calibri" w:hAnsi="Arial" w:cs="Arial"/>
          <w:sz w:val="20"/>
          <w:szCs w:val="20"/>
        </w:rPr>
        <w:t xml:space="preserve"> Submitted,</w:t>
      </w:r>
    </w:p>
    <w:p w14:paraId="7DF5F534" w14:textId="0D41C387" w:rsidR="00CD7594" w:rsidRDefault="00086ED0" w:rsidP="00086ED0">
      <w:pPr>
        <w:spacing w:after="0" w:line="240" w:lineRule="auto"/>
        <w:ind w:left="-630"/>
        <w:rPr>
          <w:rFonts w:ascii="Arial" w:eastAsia="Calibri" w:hAnsi="Arial" w:cs="Arial"/>
          <w:sz w:val="20"/>
          <w:szCs w:val="20"/>
        </w:rPr>
      </w:pPr>
      <w:r>
        <w:rPr>
          <w:rFonts w:ascii="Arial" w:eastAsia="Calibri" w:hAnsi="Arial" w:cs="Arial"/>
          <w:sz w:val="20"/>
          <w:szCs w:val="20"/>
        </w:rPr>
        <w:t>Jennifer Frazier</w:t>
      </w:r>
    </w:p>
    <w:p w14:paraId="5FCCCE30" w14:textId="77777777" w:rsidR="00CD7594" w:rsidRPr="00122185" w:rsidRDefault="00CD7594" w:rsidP="00122185">
      <w:pPr>
        <w:spacing w:after="0" w:line="240" w:lineRule="auto"/>
        <w:ind w:left="-630"/>
        <w:rPr>
          <w:rFonts w:ascii="Arial" w:eastAsia="Calibri" w:hAnsi="Arial" w:cs="Arial"/>
          <w:sz w:val="20"/>
          <w:szCs w:val="20"/>
        </w:rPr>
      </w:pPr>
      <w:r>
        <w:rPr>
          <w:rFonts w:ascii="Arial" w:eastAsia="Calibri" w:hAnsi="Arial" w:cs="Arial"/>
          <w:sz w:val="20"/>
          <w:szCs w:val="20"/>
        </w:rPr>
        <w:t>Director of Environmental Health</w:t>
      </w:r>
    </w:p>
    <w:sectPr w:rsidR="00CD7594" w:rsidRPr="00122185" w:rsidSect="0080532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8DEB52" w14:textId="77777777" w:rsidR="0080532E" w:rsidRDefault="0080532E" w:rsidP="00CD7594">
      <w:pPr>
        <w:spacing w:after="0" w:line="240" w:lineRule="auto"/>
      </w:pPr>
      <w:r>
        <w:separator/>
      </w:r>
    </w:p>
  </w:endnote>
  <w:endnote w:type="continuationSeparator" w:id="0">
    <w:p w14:paraId="1B08ADC5" w14:textId="77777777" w:rsidR="0080532E" w:rsidRDefault="0080532E" w:rsidP="00CD7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0ECA3" w14:textId="0B6FBF74" w:rsidR="00CD7594" w:rsidRPr="00CD7594" w:rsidRDefault="00CD7594">
    <w:pPr>
      <w:pStyle w:val="Footer"/>
      <w:rPr>
        <w:sz w:val="16"/>
        <w:szCs w:val="16"/>
      </w:rPr>
    </w:pPr>
    <w:r>
      <w:rPr>
        <w:sz w:val="16"/>
        <w:szCs w:val="16"/>
      </w:rPr>
      <w:t>0</w:t>
    </w:r>
    <w:r w:rsidR="00B22EAB">
      <w:rPr>
        <w:sz w:val="16"/>
        <w:szCs w:val="16"/>
      </w:rPr>
      <w:t>3/05/24  JF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58E126" w14:textId="77777777" w:rsidR="0080532E" w:rsidRDefault="0080532E" w:rsidP="00CD7594">
      <w:pPr>
        <w:spacing w:after="0" w:line="240" w:lineRule="auto"/>
      </w:pPr>
      <w:r>
        <w:separator/>
      </w:r>
    </w:p>
  </w:footnote>
  <w:footnote w:type="continuationSeparator" w:id="0">
    <w:p w14:paraId="7DC24D12" w14:textId="77777777" w:rsidR="0080532E" w:rsidRDefault="0080532E" w:rsidP="00CD75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0309"/>
    <w:rsid w:val="00076096"/>
    <w:rsid w:val="00086ED0"/>
    <w:rsid w:val="00122185"/>
    <w:rsid w:val="00136731"/>
    <w:rsid w:val="001B3600"/>
    <w:rsid w:val="001F5089"/>
    <w:rsid w:val="00222AB5"/>
    <w:rsid w:val="00227D23"/>
    <w:rsid w:val="00230701"/>
    <w:rsid w:val="00236C2E"/>
    <w:rsid w:val="002521A3"/>
    <w:rsid w:val="00267256"/>
    <w:rsid w:val="00280C29"/>
    <w:rsid w:val="0036300A"/>
    <w:rsid w:val="003756D9"/>
    <w:rsid w:val="003B7A51"/>
    <w:rsid w:val="004157AA"/>
    <w:rsid w:val="004E565D"/>
    <w:rsid w:val="0053395C"/>
    <w:rsid w:val="00543940"/>
    <w:rsid w:val="0059670E"/>
    <w:rsid w:val="00626394"/>
    <w:rsid w:val="006D3BE8"/>
    <w:rsid w:val="00727382"/>
    <w:rsid w:val="00795730"/>
    <w:rsid w:val="007C1FB8"/>
    <w:rsid w:val="008041C8"/>
    <w:rsid w:val="0080532E"/>
    <w:rsid w:val="00896450"/>
    <w:rsid w:val="008C38C8"/>
    <w:rsid w:val="008C397F"/>
    <w:rsid w:val="00940017"/>
    <w:rsid w:val="00A17513"/>
    <w:rsid w:val="00A4227A"/>
    <w:rsid w:val="00B21D09"/>
    <w:rsid w:val="00B22EAB"/>
    <w:rsid w:val="00B23799"/>
    <w:rsid w:val="00B34E16"/>
    <w:rsid w:val="00B46BBC"/>
    <w:rsid w:val="00B763E7"/>
    <w:rsid w:val="00BE36BB"/>
    <w:rsid w:val="00BF4615"/>
    <w:rsid w:val="00C5579C"/>
    <w:rsid w:val="00C853B2"/>
    <w:rsid w:val="00C926EE"/>
    <w:rsid w:val="00CD7594"/>
    <w:rsid w:val="00CE25E8"/>
    <w:rsid w:val="00D37ECD"/>
    <w:rsid w:val="00DB0309"/>
    <w:rsid w:val="00DF757C"/>
    <w:rsid w:val="00E12E03"/>
    <w:rsid w:val="00E57593"/>
    <w:rsid w:val="00E74349"/>
    <w:rsid w:val="00EB6D64"/>
    <w:rsid w:val="00ED64FA"/>
    <w:rsid w:val="00F0795A"/>
    <w:rsid w:val="00F86335"/>
    <w:rsid w:val="00FF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C9F5D"/>
  <w15:docId w15:val="{3A784D83-F346-4432-81C7-38EA8C4A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594"/>
  </w:style>
  <w:style w:type="paragraph" w:styleId="Footer">
    <w:name w:val="footer"/>
    <w:basedOn w:val="Normal"/>
    <w:link w:val="FooterChar"/>
    <w:uiPriority w:val="99"/>
    <w:unhideWhenUsed/>
    <w:rsid w:val="00CD7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Factor</dc:creator>
  <cp:keywords/>
  <dc:description/>
  <cp:lastModifiedBy>Jennifer Frazier</cp:lastModifiedBy>
  <cp:revision>30</cp:revision>
  <dcterms:created xsi:type="dcterms:W3CDTF">2016-08-30T18:12:00Z</dcterms:created>
  <dcterms:modified xsi:type="dcterms:W3CDTF">2024-04-09T18:00:00Z</dcterms:modified>
</cp:coreProperties>
</file>