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47277B" w:rsidP="000161E1">
      <w:pPr>
        <w:jc w:val="both"/>
        <w:rPr>
          <w:rFonts w:ascii="Arial" w:hAnsi="Arial" w:cs="Arial"/>
          <w:b/>
          <w:sz w:val="20"/>
          <w:szCs w:val="20"/>
        </w:rPr>
      </w:pPr>
      <w:r>
        <w:rPr>
          <w:rFonts w:ascii="Arial" w:hAnsi="Arial" w:cs="Arial"/>
          <w:b/>
          <w:sz w:val="20"/>
          <w:szCs w:val="20"/>
        </w:rPr>
        <w:t>September 16,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A94F11">
        <w:rPr>
          <w:rFonts w:ascii="Arial" w:hAnsi="Arial" w:cs="Arial"/>
          <w:sz w:val="20"/>
          <w:szCs w:val="20"/>
        </w:rPr>
        <w:t>September 16, 2013</w:t>
      </w:r>
      <w:r w:rsidR="00942B1F">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w:t>
      </w:r>
      <w:r w:rsidR="00845283" w:rsidRPr="00D5379A">
        <w:rPr>
          <w:rFonts w:ascii="Arial" w:hAnsi="Arial" w:cs="Arial"/>
          <w:sz w:val="20"/>
          <w:szCs w:val="20"/>
        </w:rPr>
        <w:t>President</w:t>
      </w:r>
      <w:r w:rsidR="00845283">
        <w:rPr>
          <w:rFonts w:ascii="Arial" w:hAnsi="Arial" w:cs="Arial"/>
          <w:sz w:val="20"/>
          <w:szCs w:val="20"/>
        </w:rPr>
        <w:t xml:space="preserve"> </w:t>
      </w:r>
      <w:r w:rsidR="00D5379A">
        <w:rPr>
          <w:rFonts w:ascii="Arial" w:hAnsi="Arial" w:cs="Arial"/>
          <w:i/>
          <w:sz w:val="20"/>
          <w:szCs w:val="20"/>
        </w:rPr>
        <w:t xml:space="preserve">pro temp </w:t>
      </w:r>
      <w:r w:rsidR="00845283">
        <w:rPr>
          <w:rFonts w:ascii="Arial" w:hAnsi="Arial" w:cs="Arial"/>
          <w:sz w:val="20"/>
          <w:szCs w:val="20"/>
        </w:rPr>
        <w:t>Doug Schilling,</w:t>
      </w:r>
      <w:r w:rsidRPr="005D0C2C">
        <w:rPr>
          <w:rFonts w:ascii="Arial" w:hAnsi="Arial" w:cs="Arial"/>
          <w:sz w:val="20"/>
          <w:szCs w:val="20"/>
        </w:rPr>
        <w:t xml:space="preserve"> </w:t>
      </w:r>
      <w:r w:rsidR="00392267">
        <w:rPr>
          <w:rFonts w:ascii="Arial" w:hAnsi="Arial" w:cs="Arial"/>
          <w:sz w:val="20"/>
          <w:szCs w:val="20"/>
        </w:rPr>
        <w:t>Vice</w:t>
      </w:r>
      <w:r w:rsidR="00D5379A">
        <w:rPr>
          <w:rFonts w:ascii="Arial" w:hAnsi="Arial" w:cs="Arial"/>
          <w:sz w:val="20"/>
          <w:szCs w:val="20"/>
        </w:rPr>
        <w:t xml:space="preserve"> </w:t>
      </w:r>
      <w:r w:rsidRPr="005D0C2C">
        <w:rPr>
          <w:rFonts w:ascii="Arial" w:hAnsi="Arial" w:cs="Arial"/>
          <w:sz w:val="20"/>
          <w:szCs w:val="20"/>
        </w:rPr>
        <w:t>President</w:t>
      </w:r>
      <w:r w:rsidR="00D5379A">
        <w:rPr>
          <w:rFonts w:ascii="Arial" w:hAnsi="Arial" w:cs="Arial"/>
          <w:sz w:val="20"/>
          <w:szCs w:val="20"/>
        </w:rPr>
        <w:t xml:space="preserve"> </w:t>
      </w:r>
      <w:r w:rsidR="00D5379A">
        <w:rPr>
          <w:rFonts w:ascii="Arial" w:hAnsi="Arial" w:cs="Arial"/>
          <w:i/>
          <w:sz w:val="20"/>
          <w:szCs w:val="20"/>
        </w:rPr>
        <w:t>pro temp</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8F46EB">
        <w:rPr>
          <w:rFonts w:ascii="Arial" w:hAnsi="Arial" w:cs="Arial"/>
          <w:sz w:val="20"/>
          <w:szCs w:val="20"/>
        </w:rPr>
        <w:t>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Pr="005D0C2C">
        <w:rPr>
          <w:rFonts w:ascii="Arial" w:hAnsi="Arial" w:cs="Arial"/>
          <w:sz w:val="20"/>
          <w:szCs w:val="20"/>
        </w:rPr>
        <w:t>Environmental Health Director Stephanie Zmuda</w:t>
      </w:r>
      <w:r w:rsidR="00110B29">
        <w:rPr>
          <w:rFonts w:ascii="Arial" w:hAnsi="Arial" w:cs="Arial"/>
          <w:sz w:val="20"/>
          <w:szCs w:val="20"/>
        </w:rPr>
        <w:t>, R.S</w:t>
      </w:r>
      <w:r w:rsidR="00F0065C" w:rsidRPr="005D0C2C">
        <w:rPr>
          <w:rFonts w:ascii="Arial" w:hAnsi="Arial" w:cs="Arial"/>
          <w:sz w:val="20"/>
          <w:szCs w:val="20"/>
        </w:rPr>
        <w:t>.</w:t>
      </w:r>
      <w:r w:rsidR="00D5379A">
        <w:rPr>
          <w:rFonts w:ascii="Arial" w:hAnsi="Arial" w:cs="Arial"/>
          <w:sz w:val="20"/>
          <w:szCs w:val="20"/>
        </w:rPr>
        <w:t xml:space="preserve"> was absent. </w:t>
      </w:r>
      <w:r w:rsidR="00A94F11">
        <w:rPr>
          <w:rFonts w:ascii="Arial" w:hAnsi="Arial" w:cs="Arial"/>
          <w:sz w:val="20"/>
          <w:szCs w:val="20"/>
        </w:rPr>
        <w:t xml:space="preserve">President, Mayor Tom O’Leary was absent and attending a state auditor meeting. </w:t>
      </w:r>
      <w:r w:rsidR="00D5379A">
        <w:rPr>
          <w:rFonts w:ascii="Arial" w:hAnsi="Arial" w:cs="Arial"/>
          <w:sz w:val="20"/>
          <w:szCs w:val="20"/>
        </w:rPr>
        <w:t xml:space="preserve">Mr. </w:t>
      </w:r>
      <w:r w:rsidR="00A94F11">
        <w:rPr>
          <w:rFonts w:ascii="Arial" w:hAnsi="Arial" w:cs="Arial"/>
          <w:sz w:val="20"/>
          <w:szCs w:val="20"/>
        </w:rPr>
        <w:t>Schilling</w:t>
      </w:r>
      <w:r w:rsidR="00D5379A">
        <w:rPr>
          <w:rFonts w:ascii="Arial" w:hAnsi="Arial" w:cs="Arial"/>
          <w:sz w:val="20"/>
          <w:szCs w:val="20"/>
        </w:rPr>
        <w:t xml:space="preserve"> </w:t>
      </w:r>
      <w:r w:rsidRPr="005D0C2C">
        <w:rPr>
          <w:rFonts w:ascii="Arial" w:hAnsi="Arial" w:cs="Arial"/>
          <w:sz w:val="20"/>
          <w:szCs w:val="20"/>
        </w:rPr>
        <w:t>called the meeting to order</w:t>
      </w:r>
      <w:r w:rsidR="00B731A0">
        <w:rPr>
          <w:rFonts w:ascii="Arial" w:hAnsi="Arial" w:cs="Arial"/>
          <w:sz w:val="20"/>
          <w:szCs w:val="20"/>
        </w:rPr>
        <w:t xml:space="preserve"> at</w:t>
      </w:r>
      <w:r w:rsidR="00A94F11">
        <w:rPr>
          <w:rFonts w:ascii="Arial" w:hAnsi="Arial" w:cs="Arial"/>
          <w:sz w:val="20"/>
          <w:szCs w:val="20"/>
        </w:rPr>
        <w:t xml:space="preserve"> 07:35</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A94F11" w:rsidP="00D5379A">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w:t>
      </w:r>
      <w:r>
        <w:rPr>
          <w:rFonts w:ascii="Arial" w:hAnsi="Arial" w:cs="Arial"/>
          <w:sz w:val="20"/>
          <w:szCs w:val="20"/>
        </w:rPr>
        <w:t xml:space="preserve"> as amended by adding the </w:t>
      </w:r>
      <w:r w:rsidR="00853B8E">
        <w:rPr>
          <w:rFonts w:ascii="Arial" w:hAnsi="Arial" w:cs="Arial"/>
          <w:sz w:val="20"/>
          <w:szCs w:val="20"/>
        </w:rPr>
        <w:t>item</w:t>
      </w:r>
      <w:r>
        <w:rPr>
          <w:rFonts w:ascii="Arial" w:hAnsi="Arial" w:cs="Arial"/>
          <w:sz w:val="20"/>
          <w:szCs w:val="20"/>
        </w:rPr>
        <w:t xml:space="preserve"> of the Simply Clean contract</w:t>
      </w:r>
      <w:r w:rsidR="00D5379A">
        <w:rPr>
          <w:rFonts w:ascii="Arial" w:hAnsi="Arial" w:cs="Arial"/>
          <w:sz w:val="20"/>
          <w:szCs w:val="20"/>
        </w:rPr>
        <w:t>.  The mot</w:t>
      </w:r>
      <w:r w:rsidR="000922FF">
        <w:rPr>
          <w:rFonts w:ascii="Arial" w:hAnsi="Arial" w:cs="Arial"/>
          <w:sz w:val="20"/>
          <w:szCs w:val="20"/>
        </w:rPr>
        <w:t xml:space="preserve">ion was seconded by </w:t>
      </w:r>
      <w:r>
        <w:rPr>
          <w:rFonts w:ascii="Arial" w:hAnsi="Arial" w:cs="Arial"/>
          <w:sz w:val="20"/>
          <w:szCs w:val="20"/>
        </w:rPr>
        <w:t>Mr. Gribble</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A94F11" w:rsidP="008F46EB">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Pr>
          <w:rFonts w:ascii="Arial" w:hAnsi="Arial" w:cs="Arial"/>
          <w:sz w:val="20"/>
          <w:szCs w:val="20"/>
        </w:rPr>
        <w:t>August 2013</w:t>
      </w:r>
      <w:r w:rsidR="000922FF">
        <w:rPr>
          <w:rFonts w:ascii="Arial" w:hAnsi="Arial" w:cs="Arial"/>
          <w:sz w:val="20"/>
          <w:szCs w:val="20"/>
        </w:rPr>
        <w:t xml:space="preserve"> </w:t>
      </w:r>
      <w:r w:rsidR="00335D79">
        <w:rPr>
          <w:rFonts w:ascii="Arial" w:hAnsi="Arial" w:cs="Arial"/>
          <w:sz w:val="20"/>
          <w:szCs w:val="20"/>
        </w:rPr>
        <w:t xml:space="preserve">meeting </w:t>
      </w:r>
      <w:r w:rsidR="00B55CCE">
        <w:rPr>
          <w:rFonts w:ascii="Arial" w:hAnsi="Arial" w:cs="Arial"/>
          <w:sz w:val="20"/>
          <w:szCs w:val="20"/>
        </w:rPr>
        <w:t>be approved.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Mr. Gribble</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942B1F" w:rsidRDefault="00942B1F" w:rsidP="008F46EB">
      <w:pPr>
        <w:jc w:val="both"/>
        <w:rPr>
          <w:rFonts w:ascii="Arial" w:hAnsi="Arial" w:cs="Arial"/>
          <w:sz w:val="20"/>
          <w:szCs w:val="20"/>
        </w:rPr>
      </w:pPr>
    </w:p>
    <w:p w:rsidR="00942B1F" w:rsidRDefault="00942B1F" w:rsidP="00942B1F">
      <w:pPr>
        <w:widowControl w:val="0"/>
        <w:jc w:val="both"/>
        <w:rPr>
          <w:rFonts w:ascii="Arial" w:hAnsi="Arial" w:cs="Arial"/>
          <w:b/>
          <w:sz w:val="20"/>
          <w:szCs w:val="20"/>
          <w:u w:val="single"/>
        </w:rPr>
      </w:pPr>
      <w:r>
        <w:rPr>
          <w:rFonts w:ascii="Arial" w:hAnsi="Arial" w:cs="Arial"/>
          <w:b/>
          <w:sz w:val="20"/>
          <w:szCs w:val="20"/>
          <w:u w:val="single"/>
        </w:rPr>
        <w:t>Monthly Reports</w:t>
      </w:r>
    </w:p>
    <w:p w:rsidR="00942B1F" w:rsidRDefault="00942B1F" w:rsidP="00942B1F">
      <w:pPr>
        <w:widowControl w:val="0"/>
        <w:jc w:val="both"/>
        <w:rPr>
          <w:rFonts w:ascii="Arial" w:hAnsi="Arial" w:cs="Arial"/>
          <w:b/>
          <w:sz w:val="20"/>
          <w:szCs w:val="20"/>
          <w:u w:val="single"/>
        </w:rPr>
      </w:pPr>
    </w:p>
    <w:p w:rsidR="00942B1F" w:rsidRDefault="00942B1F" w:rsidP="00942B1F">
      <w:pPr>
        <w:jc w:val="both"/>
        <w:rPr>
          <w:rFonts w:ascii="Arial" w:hAnsi="Arial" w:cs="Arial"/>
          <w:sz w:val="20"/>
          <w:szCs w:val="20"/>
        </w:rPr>
      </w:pPr>
      <w:r>
        <w:rPr>
          <w:rFonts w:ascii="Arial" w:hAnsi="Arial" w:cs="Arial"/>
          <w:sz w:val="20"/>
          <w:szCs w:val="20"/>
        </w:rPr>
        <w:t xml:space="preserve">Dr. Novack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0D4E84" w:rsidRDefault="000D4E84" w:rsidP="000D4E84">
      <w:pPr>
        <w:pStyle w:val="ListParagraph"/>
        <w:numPr>
          <w:ilvl w:val="0"/>
          <w:numId w:val="7"/>
        </w:numPr>
        <w:spacing w:after="200" w:line="276" w:lineRule="auto"/>
        <w:rPr>
          <w:rFonts w:ascii="Arial" w:hAnsi="Arial" w:cs="Arial"/>
          <w:b/>
          <w:sz w:val="20"/>
          <w:szCs w:val="20"/>
        </w:rPr>
      </w:pPr>
      <w:r w:rsidRPr="000D4E84">
        <w:rPr>
          <w:rFonts w:ascii="Arial" w:hAnsi="Arial" w:cs="Arial"/>
          <w:b/>
          <w:sz w:val="20"/>
          <w:szCs w:val="20"/>
        </w:rPr>
        <w:t>Accreditation of the Galion City Health Department</w:t>
      </w:r>
    </w:p>
    <w:p w:rsidR="004A01D6" w:rsidRDefault="000D4E84" w:rsidP="004A01D6">
      <w:pPr>
        <w:autoSpaceDE w:val="0"/>
        <w:autoSpaceDN w:val="0"/>
        <w:adjustRightInd w:val="0"/>
        <w:rPr>
          <w:rFonts w:ascii="Arial" w:hAnsi="Arial" w:cs="Arial"/>
          <w:sz w:val="20"/>
          <w:szCs w:val="20"/>
        </w:rPr>
      </w:pPr>
      <w:r>
        <w:rPr>
          <w:rFonts w:ascii="Arial" w:hAnsi="Arial" w:cs="Arial"/>
          <w:sz w:val="20"/>
          <w:szCs w:val="20"/>
        </w:rPr>
        <w:t>Dr. Novack stated that Public Health Accreditation Board (PHAB) standards are the framework that will guide the accreditation process. It will be the task of the leadership of Galion City Health Department (GCHD) therefore, to merge all activities t</w:t>
      </w:r>
      <w:r w:rsidR="004F1C46">
        <w:rPr>
          <w:rFonts w:ascii="Arial" w:hAnsi="Arial" w:cs="Arial"/>
          <w:sz w:val="20"/>
          <w:szCs w:val="20"/>
        </w:rPr>
        <w:t xml:space="preserve">hrough those standards. </w:t>
      </w:r>
    </w:p>
    <w:p w:rsidR="00A82F06" w:rsidRDefault="00A82F06" w:rsidP="004A01D6">
      <w:pPr>
        <w:autoSpaceDE w:val="0"/>
        <w:autoSpaceDN w:val="0"/>
        <w:adjustRightInd w:val="0"/>
        <w:rPr>
          <w:rFonts w:ascii="Arial" w:hAnsi="Arial" w:cs="Arial"/>
          <w:sz w:val="20"/>
          <w:szCs w:val="20"/>
        </w:rPr>
      </w:pPr>
      <w:r>
        <w:rPr>
          <w:rFonts w:ascii="Arial" w:hAnsi="Arial" w:cs="Arial"/>
          <w:sz w:val="20"/>
          <w:szCs w:val="20"/>
        </w:rPr>
        <w:t xml:space="preserve"> </w:t>
      </w:r>
    </w:p>
    <w:p w:rsidR="00A82F06" w:rsidRPr="001F05FB" w:rsidRDefault="00A82F06" w:rsidP="00A82F06">
      <w:pPr>
        <w:pStyle w:val="ListParagraph"/>
        <w:numPr>
          <w:ilvl w:val="1"/>
          <w:numId w:val="6"/>
        </w:numPr>
        <w:spacing w:after="200" w:line="276" w:lineRule="auto"/>
        <w:rPr>
          <w:b/>
        </w:rPr>
      </w:pPr>
      <w:r>
        <w:rPr>
          <w:rFonts w:ascii="Helvetica-Bold" w:hAnsi="Helvetica-Bold" w:cs="Helvetica-Bold"/>
          <w:b/>
          <w:bCs/>
        </w:rPr>
        <w:t xml:space="preserve">Standard 1.1 </w:t>
      </w:r>
      <w:r>
        <w:rPr>
          <w:rFonts w:ascii="HelveticaLTStd-Light" w:hAnsi="HelveticaLTStd-Light" w:cs="HelveticaLTStd-Light"/>
          <w:sz w:val="20"/>
          <w:szCs w:val="20"/>
        </w:rPr>
        <w:t xml:space="preserve">Participate in or Conduct a Collaborative Process Resulting in a Comprehensive Community Health Assessment- </w:t>
      </w:r>
    </w:p>
    <w:p w:rsidR="00A82F06" w:rsidRPr="001F05FB" w:rsidRDefault="00A82F06" w:rsidP="00A82F06">
      <w:pPr>
        <w:pStyle w:val="ListParagraph"/>
        <w:numPr>
          <w:ilvl w:val="1"/>
          <w:numId w:val="6"/>
        </w:numPr>
        <w:spacing w:after="200" w:line="276" w:lineRule="auto"/>
        <w:rPr>
          <w:b/>
        </w:rPr>
      </w:pPr>
      <w:r>
        <w:rPr>
          <w:rFonts w:ascii="Helvetica-Bold" w:hAnsi="Helvetica-Bold" w:cs="Helvetica-Bold"/>
          <w:b/>
          <w:bCs/>
        </w:rPr>
        <w:t xml:space="preserve">Standard 5.2 </w:t>
      </w:r>
      <w:r>
        <w:rPr>
          <w:rFonts w:ascii="HelveticaLTStd-Light" w:hAnsi="HelveticaLTStd-Light" w:cs="HelveticaLTStd-Light"/>
          <w:sz w:val="20"/>
          <w:szCs w:val="20"/>
        </w:rPr>
        <w:t>Conduct a Comprehensive Planning Process Resulting in a Tribal/State/Community Health Improvement Plan. Staff are participating in Avita sponsored Community Health Improvement Plan (CHIP). Ms. Crossland and Zmuda are involved in the subgroup of Childhood Obesity; Dr. Novack the substance abuse subgroup.</w:t>
      </w:r>
    </w:p>
    <w:p w:rsidR="0023242C" w:rsidRPr="00A82F06" w:rsidRDefault="00A82F06" w:rsidP="004A01D6">
      <w:pPr>
        <w:pStyle w:val="ListParagraph"/>
        <w:numPr>
          <w:ilvl w:val="1"/>
          <w:numId w:val="6"/>
        </w:numPr>
        <w:autoSpaceDE w:val="0"/>
        <w:autoSpaceDN w:val="0"/>
        <w:adjustRightInd w:val="0"/>
        <w:spacing w:after="200" w:line="276" w:lineRule="auto"/>
        <w:rPr>
          <w:rFonts w:ascii="HelveticaLTStd-Light" w:hAnsi="HelveticaLTStd-Light" w:cs="HelveticaLTStd-Light"/>
          <w:sz w:val="20"/>
          <w:szCs w:val="20"/>
        </w:rPr>
      </w:pPr>
      <w:r w:rsidRPr="00A82F06">
        <w:rPr>
          <w:b/>
        </w:rPr>
        <w:t xml:space="preserve">Standard 3.1 </w:t>
      </w:r>
      <w:r w:rsidRPr="00A82F06">
        <w:rPr>
          <w:rFonts w:ascii="Arial" w:hAnsi="Arial" w:cs="Arial"/>
          <w:sz w:val="20"/>
          <w:szCs w:val="20"/>
        </w:rPr>
        <w:t>Provide Health Education and Health Promotion Policies, Programs, Processes, and Interventions to Support</w:t>
      </w:r>
      <w:r w:rsidRPr="00A82F06">
        <w:rPr>
          <w:rFonts w:ascii="Arial" w:hAnsi="Arial" w:cs="Arial"/>
          <w:b/>
          <w:sz w:val="20"/>
          <w:szCs w:val="20"/>
        </w:rPr>
        <w:t xml:space="preserve"> </w:t>
      </w:r>
      <w:r w:rsidRPr="00A82F06">
        <w:rPr>
          <w:rFonts w:ascii="Arial" w:hAnsi="Arial" w:cs="Arial"/>
          <w:sz w:val="20"/>
          <w:szCs w:val="20"/>
        </w:rPr>
        <w:t xml:space="preserve">Prevention and Wellness- Ms. Zmuda participated in food safety at Galion City Schools. Galion City Health Department and Galion City Schools co-sponsored Level 1 food safety training on August 28 with 42 food employees in attendance from multiple health jurisdictions (28 Galion workers from 7 licensed facilities). </w:t>
      </w:r>
    </w:p>
    <w:p w:rsidR="0023242C" w:rsidRPr="0023242C" w:rsidRDefault="0023242C" w:rsidP="0023242C">
      <w:pPr>
        <w:pStyle w:val="ListParagraph"/>
        <w:numPr>
          <w:ilvl w:val="0"/>
          <w:numId w:val="7"/>
        </w:numPr>
        <w:spacing w:after="200" w:line="276" w:lineRule="auto"/>
        <w:rPr>
          <w:rFonts w:ascii="Arial" w:hAnsi="Arial" w:cs="Arial"/>
          <w:b/>
          <w:sz w:val="20"/>
          <w:szCs w:val="20"/>
        </w:rPr>
      </w:pPr>
      <w:r w:rsidRPr="0023242C">
        <w:rPr>
          <w:rFonts w:ascii="Arial" w:hAnsi="Arial" w:cs="Arial"/>
          <w:b/>
          <w:sz w:val="20"/>
          <w:szCs w:val="20"/>
        </w:rPr>
        <w:t>Get Galion City’s fair share of PHEP funding restored</w:t>
      </w:r>
      <w:r>
        <w:rPr>
          <w:rFonts w:ascii="Arial" w:hAnsi="Arial" w:cs="Arial"/>
          <w:b/>
          <w:sz w:val="20"/>
          <w:szCs w:val="20"/>
        </w:rPr>
        <w:t xml:space="preserve">- </w:t>
      </w:r>
      <w:r>
        <w:rPr>
          <w:rFonts w:ascii="Arial" w:hAnsi="Arial" w:cs="Arial"/>
          <w:sz w:val="20"/>
          <w:szCs w:val="20"/>
        </w:rPr>
        <w:t>pending further discussions with Crawford County General Health District (CCGHD)</w:t>
      </w:r>
    </w:p>
    <w:p w:rsidR="0023242C" w:rsidRPr="0023242C" w:rsidRDefault="0023242C" w:rsidP="0023242C">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Rationalize Nursing Functions</w:t>
      </w:r>
      <w:r>
        <w:rPr>
          <w:rFonts w:ascii="Arial" w:hAnsi="Arial" w:cs="Arial"/>
          <w:sz w:val="20"/>
          <w:szCs w:val="20"/>
        </w:rPr>
        <w:t xml:space="preserve">- </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School Nursing</w:t>
      </w:r>
      <w:r w:rsidR="004E56D4">
        <w:rPr>
          <w:rFonts w:ascii="Arial" w:hAnsi="Arial" w:cs="Arial"/>
          <w:sz w:val="20"/>
          <w:szCs w:val="20"/>
        </w:rPr>
        <w:t>- B. Hobson to contingent. New part-time hires (see below)</w:t>
      </w:r>
    </w:p>
    <w:p w:rsidR="004E56D4" w:rsidRPr="004E56D4" w:rsidRDefault="0023242C" w:rsidP="004E56D4">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Immunizations</w:t>
      </w:r>
      <w:r w:rsidR="00A82F06">
        <w:rPr>
          <w:rFonts w:ascii="Arial" w:hAnsi="Arial" w:cs="Arial"/>
          <w:sz w:val="20"/>
          <w:szCs w:val="20"/>
        </w:rPr>
        <w:t>- reduced reimbursem</w:t>
      </w:r>
      <w:r w:rsidR="004E56D4">
        <w:rPr>
          <w:rFonts w:ascii="Arial" w:hAnsi="Arial" w:cs="Arial"/>
          <w:sz w:val="20"/>
          <w:szCs w:val="20"/>
        </w:rPr>
        <w:t>ent time, increased utilization. Mr. O’Leary asks whether the Ohio Billable Project will require additional plans.</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Access to care</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Outbreak Reporting</w:t>
      </w:r>
      <w:r w:rsidR="00A82F06">
        <w:rPr>
          <w:rFonts w:ascii="Arial" w:hAnsi="Arial" w:cs="Arial"/>
          <w:sz w:val="20"/>
          <w:szCs w:val="20"/>
        </w:rPr>
        <w:t>- none</w:t>
      </w:r>
    </w:p>
    <w:p w:rsidR="0023242C" w:rsidRPr="0023242C" w:rsidRDefault="0023242C" w:rsidP="0023242C">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Workforce Development and maintenance of skills</w:t>
      </w:r>
      <w:r w:rsidR="004E56D4">
        <w:rPr>
          <w:rFonts w:ascii="Arial" w:hAnsi="Arial" w:cs="Arial"/>
          <w:sz w:val="20"/>
          <w:szCs w:val="20"/>
        </w:rPr>
        <w:t>- school orientation for new hires.</w:t>
      </w:r>
    </w:p>
    <w:p w:rsidR="0023242C" w:rsidRPr="000B3E4C" w:rsidRDefault="0023242C" w:rsidP="00942B1F">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Implement grade level food health inspections on Galion City Health Department website</w:t>
      </w:r>
      <w:r>
        <w:rPr>
          <w:rFonts w:ascii="Arial" w:hAnsi="Arial" w:cs="Arial"/>
          <w:b/>
          <w:sz w:val="20"/>
          <w:szCs w:val="20"/>
        </w:rPr>
        <w:t xml:space="preserve">- </w:t>
      </w:r>
    </w:p>
    <w:p w:rsidR="000B3E4C" w:rsidRPr="000B3E4C" w:rsidRDefault="000B3E4C" w:rsidP="000B3E4C">
      <w:pPr>
        <w:pStyle w:val="ListParagraph"/>
        <w:numPr>
          <w:ilvl w:val="1"/>
          <w:numId w:val="7"/>
        </w:numPr>
        <w:spacing w:after="200" w:line="276" w:lineRule="auto"/>
        <w:rPr>
          <w:rFonts w:ascii="Arial" w:hAnsi="Arial" w:cs="Arial"/>
          <w:sz w:val="20"/>
          <w:szCs w:val="20"/>
        </w:rPr>
      </w:pPr>
      <w:r w:rsidRPr="000B3E4C">
        <w:rPr>
          <w:rFonts w:ascii="Arial" w:hAnsi="Arial" w:cs="Arial"/>
          <w:sz w:val="20"/>
          <w:szCs w:val="20"/>
        </w:rPr>
        <w:t>Ms. Zmuda in discussions with Gene Phillips at ODH.</w:t>
      </w:r>
      <w:r>
        <w:rPr>
          <w:rFonts w:ascii="Arial" w:hAnsi="Arial" w:cs="Arial"/>
          <w:sz w:val="20"/>
          <w:szCs w:val="20"/>
        </w:rPr>
        <w:t xml:space="preserve"> Ms. Zmuda mentioned that Crawford County General Health District is using window stickers.</w:t>
      </w:r>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t>Implement electronic board document system</w:t>
      </w:r>
      <w:r>
        <w:rPr>
          <w:b/>
        </w:rPr>
        <w:t xml:space="preserve">- </w:t>
      </w:r>
      <w:proofErr w:type="spellStart"/>
      <w:r w:rsidRPr="00AE2084">
        <w:t>BlueSky</w:t>
      </w:r>
      <w:proofErr w:type="spellEnd"/>
    </w:p>
    <w:p w:rsidR="0068305D" w:rsidRDefault="0068305D" w:rsidP="0068305D">
      <w:pPr>
        <w:pStyle w:val="ListParagraph"/>
        <w:numPr>
          <w:ilvl w:val="0"/>
          <w:numId w:val="7"/>
        </w:numPr>
        <w:spacing w:after="200" w:line="276" w:lineRule="auto"/>
        <w:rPr>
          <w:b/>
        </w:rPr>
      </w:pPr>
      <w:r w:rsidRPr="0068305D">
        <w:rPr>
          <w:rFonts w:ascii="Arial" w:hAnsi="Arial" w:cs="Arial"/>
          <w:b/>
          <w:sz w:val="20"/>
          <w:szCs w:val="20"/>
        </w:rPr>
        <w:lastRenderedPageBreak/>
        <w:t>Establish secure internet section to website for posting of internal documents, forms, manuals, policies, procedures</w:t>
      </w:r>
      <w:r>
        <w:rPr>
          <w:b/>
        </w:rPr>
        <w:t xml:space="preserve">- </w:t>
      </w:r>
      <w:r w:rsidR="00A82F06" w:rsidRPr="00A82F06">
        <w:rPr>
          <w:rFonts w:ascii="Arial" w:hAnsi="Arial" w:cs="Arial"/>
          <w:sz w:val="20"/>
          <w:szCs w:val="20"/>
        </w:rPr>
        <w:t xml:space="preserve">IT </w:t>
      </w:r>
      <w:r w:rsidR="00A82F06">
        <w:rPr>
          <w:rFonts w:ascii="Arial" w:hAnsi="Arial" w:cs="Arial"/>
          <w:sz w:val="20"/>
          <w:szCs w:val="20"/>
        </w:rPr>
        <w:t>planning in process.</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t>Implement use of credit card for payment of services</w:t>
      </w:r>
      <w:r>
        <w:rPr>
          <w:rFonts w:ascii="Arial" w:hAnsi="Arial" w:cs="Arial"/>
          <w:b/>
          <w:sz w:val="20"/>
          <w:szCs w:val="20"/>
        </w:rPr>
        <w:t xml:space="preserve">- </w:t>
      </w:r>
      <w:r>
        <w:rPr>
          <w:rFonts w:ascii="Arial" w:hAnsi="Arial" w:cs="Arial"/>
          <w:sz w:val="20"/>
          <w:szCs w:val="20"/>
        </w:rPr>
        <w:t>Mr. Schilling</w:t>
      </w:r>
      <w:r w:rsidRPr="00140FC0">
        <w:rPr>
          <w:rFonts w:ascii="Arial" w:hAnsi="Arial" w:cs="Arial"/>
          <w:sz w:val="20"/>
          <w:szCs w:val="20"/>
        </w:rPr>
        <w:t xml:space="preserve"> report</w:t>
      </w:r>
      <w:r>
        <w:rPr>
          <w:rFonts w:ascii="Arial" w:hAnsi="Arial" w:cs="Arial"/>
          <w:sz w:val="20"/>
          <w:szCs w:val="20"/>
        </w:rPr>
        <w:t>s</w:t>
      </w:r>
      <w:r w:rsidRPr="00140FC0">
        <w:rPr>
          <w:rFonts w:ascii="Arial" w:hAnsi="Arial" w:cs="Arial"/>
          <w:sz w:val="20"/>
          <w:szCs w:val="20"/>
        </w:rPr>
        <w:t xml:space="preserve"> on new options (see below) </w:t>
      </w:r>
    </w:p>
    <w:p w:rsidR="00140FC0" w:rsidRPr="00140FC0" w:rsidRDefault="00140FC0" w:rsidP="00140FC0">
      <w:pPr>
        <w:pStyle w:val="ListParagraph"/>
        <w:numPr>
          <w:ilvl w:val="0"/>
          <w:numId w:val="7"/>
        </w:numPr>
        <w:spacing w:after="200" w:line="276" w:lineRule="auto"/>
        <w:rPr>
          <w:rFonts w:ascii="Arial" w:hAnsi="Arial" w:cs="Arial"/>
          <w:b/>
          <w:sz w:val="20"/>
          <w:szCs w:val="20"/>
        </w:rPr>
      </w:pPr>
      <w:r w:rsidRPr="00140FC0">
        <w:rPr>
          <w:rFonts w:ascii="Arial" w:hAnsi="Arial" w:cs="Arial"/>
          <w:b/>
          <w:sz w:val="20"/>
          <w:szCs w:val="20"/>
        </w:rPr>
        <w:t xml:space="preserve">Review, revise and convert into an editable electronic document the department personnel manual- </w:t>
      </w:r>
      <w:r w:rsidRPr="00140FC0">
        <w:rPr>
          <w:rFonts w:ascii="Arial" w:hAnsi="Arial" w:cs="Arial"/>
          <w:sz w:val="20"/>
          <w:szCs w:val="20"/>
        </w:rPr>
        <w:t>see #6</w:t>
      </w:r>
    </w:p>
    <w:p w:rsidR="0041090D" w:rsidRDefault="00140FC0" w:rsidP="00AD2E5F">
      <w:pPr>
        <w:pStyle w:val="ListParagraph"/>
        <w:numPr>
          <w:ilvl w:val="0"/>
          <w:numId w:val="7"/>
        </w:numPr>
        <w:autoSpaceDE w:val="0"/>
        <w:autoSpaceDN w:val="0"/>
        <w:adjustRightInd w:val="0"/>
        <w:spacing w:after="200" w:line="276" w:lineRule="auto"/>
        <w:rPr>
          <w:rFonts w:ascii="Arial" w:hAnsi="Arial" w:cs="Arial"/>
          <w:b/>
          <w:sz w:val="20"/>
          <w:szCs w:val="20"/>
        </w:rPr>
      </w:pPr>
      <w:r w:rsidRPr="000B3E4C">
        <w:rPr>
          <w:rFonts w:ascii="Arial" w:hAnsi="Arial" w:cs="Arial"/>
          <w:b/>
          <w:sz w:val="20"/>
          <w:szCs w:val="20"/>
        </w:rPr>
        <w:t xml:space="preserve">Develop set key metrics that the department will measure and track its performance – </w:t>
      </w:r>
    </w:p>
    <w:p w:rsidR="000B3E4C" w:rsidRDefault="000B3E4C" w:rsidP="000B3E4C">
      <w:pPr>
        <w:pStyle w:val="ListParagraph"/>
        <w:numPr>
          <w:ilvl w:val="1"/>
          <w:numId w:val="7"/>
        </w:numPr>
        <w:autoSpaceDE w:val="0"/>
        <w:autoSpaceDN w:val="0"/>
        <w:adjustRightInd w:val="0"/>
        <w:spacing w:after="200" w:line="276" w:lineRule="auto"/>
        <w:rPr>
          <w:rFonts w:ascii="Arial" w:hAnsi="Arial" w:cs="Arial"/>
          <w:b/>
          <w:sz w:val="20"/>
          <w:szCs w:val="20"/>
        </w:rPr>
      </w:pPr>
      <w:r>
        <w:rPr>
          <w:rFonts w:ascii="Arial" w:hAnsi="Arial" w:cs="Arial"/>
          <w:sz w:val="20"/>
          <w:szCs w:val="20"/>
        </w:rPr>
        <w:t xml:space="preserve">YTD income by end of August over $30,000. The BOH asks that income goals be set. </w:t>
      </w:r>
    </w:p>
    <w:p w:rsidR="00AD2E5F" w:rsidRDefault="00AD2E5F" w:rsidP="00AD2E5F">
      <w:pPr>
        <w:pStyle w:val="ListParagraph"/>
        <w:numPr>
          <w:ilvl w:val="0"/>
          <w:numId w:val="7"/>
        </w:numPr>
        <w:spacing w:after="200" w:line="276" w:lineRule="auto"/>
        <w:rPr>
          <w:rFonts w:ascii="Arial" w:hAnsi="Arial" w:cs="Arial"/>
          <w:b/>
          <w:sz w:val="20"/>
          <w:szCs w:val="20"/>
        </w:rPr>
      </w:pPr>
      <w:r w:rsidRPr="000B3E4C">
        <w:rPr>
          <w:rFonts w:ascii="Arial" w:hAnsi="Arial" w:cs="Arial"/>
          <w:b/>
          <w:sz w:val="20"/>
          <w:szCs w:val="20"/>
        </w:rPr>
        <w:t xml:space="preserve">Develop and execute strategic goals with community organizations to deal with areas </w:t>
      </w:r>
      <w:r w:rsidR="00942B1F" w:rsidRPr="000B3E4C">
        <w:rPr>
          <w:rFonts w:ascii="Arial" w:hAnsi="Arial" w:cs="Arial"/>
          <w:b/>
          <w:sz w:val="20"/>
          <w:szCs w:val="20"/>
        </w:rPr>
        <w:t>of concern</w:t>
      </w:r>
      <w:r w:rsidRPr="000B3E4C">
        <w:rPr>
          <w:rFonts w:ascii="Arial" w:hAnsi="Arial" w:cs="Arial"/>
          <w:b/>
          <w:sz w:val="20"/>
          <w:szCs w:val="20"/>
        </w:rPr>
        <w:t xml:space="preserve"> shown in Community Health Assessment Survey- </w:t>
      </w:r>
      <w:r w:rsidRPr="000B3E4C">
        <w:rPr>
          <w:rFonts w:ascii="Arial" w:hAnsi="Arial" w:cs="Arial"/>
          <w:sz w:val="20"/>
          <w:szCs w:val="20"/>
        </w:rPr>
        <w:t>Dr. Novack states that this goal will be fulfilled with accomplishment of #1</w:t>
      </w:r>
      <w:r w:rsidRPr="000B3E4C">
        <w:rPr>
          <w:rFonts w:ascii="Arial" w:hAnsi="Arial" w:cs="Arial"/>
          <w:b/>
          <w:sz w:val="20"/>
          <w:szCs w:val="20"/>
        </w:rPr>
        <w:t>.</w:t>
      </w:r>
    </w:p>
    <w:p w:rsidR="000B3E4C" w:rsidRPr="000B3E4C" w:rsidRDefault="000B3E4C" w:rsidP="000B3E4C">
      <w:pPr>
        <w:pStyle w:val="ListParagraph"/>
        <w:numPr>
          <w:ilvl w:val="1"/>
          <w:numId w:val="7"/>
        </w:numPr>
        <w:autoSpaceDE w:val="0"/>
        <w:autoSpaceDN w:val="0"/>
        <w:adjustRightInd w:val="0"/>
        <w:spacing w:after="200" w:line="276" w:lineRule="auto"/>
        <w:rPr>
          <w:rFonts w:ascii="Arial" w:hAnsi="Arial" w:cs="Arial"/>
          <w:b/>
          <w:sz w:val="20"/>
          <w:szCs w:val="20"/>
        </w:rPr>
      </w:pPr>
      <w:r>
        <w:rPr>
          <w:rFonts w:ascii="Arial" w:hAnsi="Arial" w:cs="Arial"/>
          <w:sz w:val="20"/>
          <w:szCs w:val="20"/>
        </w:rPr>
        <w:t>Work with the Crawford County Wellness Coalition (see accreditation above)</w:t>
      </w:r>
      <w:r>
        <w:rPr>
          <w:rFonts w:ascii="Arial" w:hAnsi="Arial" w:cs="Arial"/>
          <w:b/>
          <w:sz w:val="20"/>
          <w:szCs w:val="20"/>
        </w:rPr>
        <w:t xml:space="preserve">. </w:t>
      </w:r>
      <w:r>
        <w:rPr>
          <w:rFonts w:ascii="Arial" w:hAnsi="Arial" w:cs="Arial"/>
          <w:sz w:val="20"/>
          <w:szCs w:val="20"/>
        </w:rPr>
        <w:t>Mr. Schilling</w:t>
      </w:r>
      <w:r w:rsidR="00A345C2">
        <w:rPr>
          <w:rFonts w:ascii="Arial" w:hAnsi="Arial" w:cs="Arial"/>
          <w:sz w:val="20"/>
          <w:szCs w:val="20"/>
        </w:rPr>
        <w:t xml:space="preserve"> asks that the six metrics used by the coalition be reported.</w:t>
      </w:r>
    </w:p>
    <w:p w:rsidR="00AD2E5F" w:rsidRPr="00AD2E5F" w:rsidRDefault="00AD2E5F" w:rsidP="00AD2E5F">
      <w:pPr>
        <w:pStyle w:val="ListParagraph"/>
        <w:numPr>
          <w:ilvl w:val="0"/>
          <w:numId w:val="7"/>
        </w:numPr>
        <w:spacing w:after="200" w:line="276" w:lineRule="auto"/>
        <w:rPr>
          <w:rFonts w:ascii="Arial" w:hAnsi="Arial" w:cs="Arial"/>
          <w:b/>
          <w:sz w:val="20"/>
          <w:szCs w:val="20"/>
        </w:rPr>
      </w:pPr>
      <w:r w:rsidRPr="00AD2E5F">
        <w:rPr>
          <w:rFonts w:ascii="Arial" w:hAnsi="Arial" w:cs="Arial"/>
          <w:b/>
          <w:sz w:val="20"/>
          <w:szCs w:val="20"/>
        </w:rPr>
        <w:t>Communicate other major operational issues to assist the Board in understanding the organization’s business dynamics</w:t>
      </w:r>
    </w:p>
    <w:p w:rsidR="00AD2E5F" w:rsidRPr="00AD2E5F" w:rsidRDefault="00AD2E5F" w:rsidP="00AD2E5F">
      <w:pPr>
        <w:pStyle w:val="ListParagraph"/>
        <w:numPr>
          <w:ilvl w:val="1"/>
          <w:numId w:val="7"/>
        </w:numPr>
        <w:spacing w:after="200" w:line="276" w:lineRule="auto"/>
        <w:rPr>
          <w:rFonts w:ascii="Arial" w:hAnsi="Arial" w:cs="Arial"/>
          <w:sz w:val="20"/>
          <w:szCs w:val="20"/>
        </w:rPr>
      </w:pPr>
      <w:r w:rsidRPr="00AD2E5F">
        <w:rPr>
          <w:rFonts w:ascii="Arial" w:hAnsi="Arial" w:cs="Arial"/>
          <w:b/>
          <w:sz w:val="20"/>
          <w:szCs w:val="20"/>
        </w:rPr>
        <w:t>Vital measures</w:t>
      </w:r>
      <w:r w:rsidRPr="00AD2E5F">
        <w:rPr>
          <w:rFonts w:ascii="Arial" w:hAnsi="Arial" w:cs="Arial"/>
          <w:sz w:val="20"/>
          <w:szCs w:val="20"/>
        </w:rPr>
        <w:t>:</w:t>
      </w:r>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AD2E5F">
        <w:rPr>
          <w:rFonts w:ascii="Arial" w:hAnsi="Arial" w:cs="Arial"/>
          <w:b/>
          <w:sz w:val="20"/>
          <w:szCs w:val="20"/>
        </w:rPr>
        <w:t xml:space="preserve">Births </w:t>
      </w:r>
      <w:r w:rsidR="00A345C2">
        <w:rPr>
          <w:rFonts w:ascii="Arial" w:hAnsi="Arial" w:cs="Arial"/>
          <w:b/>
          <w:sz w:val="20"/>
          <w:szCs w:val="20"/>
        </w:rPr>
        <w:t>2013</w:t>
      </w:r>
      <w:r w:rsidRPr="00AD2E5F">
        <w:rPr>
          <w:rFonts w:ascii="Arial" w:hAnsi="Arial" w:cs="Arial"/>
          <w:b/>
          <w:sz w:val="20"/>
          <w:szCs w:val="20"/>
        </w:rPr>
        <w:t xml:space="preserve"> through </w:t>
      </w:r>
      <w:r w:rsidR="00942B1F">
        <w:rPr>
          <w:rFonts w:ascii="Arial" w:hAnsi="Arial" w:cs="Arial"/>
          <w:b/>
          <w:sz w:val="20"/>
          <w:szCs w:val="20"/>
        </w:rPr>
        <w:t>----</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Total – </w:t>
      </w:r>
      <w:r w:rsidR="00A345C2">
        <w:rPr>
          <w:rFonts w:ascii="Arial" w:hAnsi="Arial" w:cs="Arial"/>
          <w:b/>
          <w:sz w:val="20"/>
          <w:szCs w:val="20"/>
        </w:rPr>
        <w:t>246</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Low-weight- </w:t>
      </w:r>
      <w:r w:rsidR="00A345C2">
        <w:rPr>
          <w:rFonts w:ascii="Arial" w:hAnsi="Arial" w:cs="Arial"/>
          <w:b/>
          <w:sz w:val="20"/>
          <w:szCs w:val="20"/>
        </w:rPr>
        <w:t>11 (2 in Galion)</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&lt;37 weeks – </w:t>
      </w:r>
      <w:r w:rsidR="00A345C2">
        <w:rPr>
          <w:rFonts w:ascii="Arial" w:hAnsi="Arial" w:cs="Arial"/>
          <w:b/>
          <w:sz w:val="20"/>
          <w:szCs w:val="20"/>
        </w:rPr>
        <w:t>14 (4 in Galion)</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Teen Births- </w:t>
      </w:r>
      <w:r w:rsidR="00A345C2">
        <w:rPr>
          <w:rFonts w:ascii="Arial" w:hAnsi="Arial" w:cs="Arial"/>
          <w:b/>
          <w:sz w:val="20"/>
          <w:szCs w:val="20"/>
        </w:rPr>
        <w:t>22</w:t>
      </w:r>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AD2E5F">
        <w:rPr>
          <w:rFonts w:ascii="Arial" w:hAnsi="Arial" w:cs="Arial"/>
          <w:b/>
          <w:sz w:val="20"/>
          <w:szCs w:val="20"/>
        </w:rPr>
        <w:t xml:space="preserve">Deaths </w:t>
      </w:r>
      <w:r w:rsidR="00A345C2">
        <w:rPr>
          <w:rFonts w:ascii="Arial" w:hAnsi="Arial" w:cs="Arial"/>
          <w:b/>
          <w:sz w:val="20"/>
          <w:szCs w:val="20"/>
        </w:rPr>
        <w:t>2013</w:t>
      </w:r>
      <w:r w:rsidRPr="00AD2E5F">
        <w:rPr>
          <w:rFonts w:ascii="Arial" w:hAnsi="Arial" w:cs="Arial"/>
          <w:b/>
          <w:sz w:val="20"/>
          <w:szCs w:val="20"/>
        </w:rPr>
        <w:t xml:space="preserve"> through </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Total- </w:t>
      </w:r>
      <w:r w:rsidR="00A345C2">
        <w:rPr>
          <w:rFonts w:ascii="Arial" w:hAnsi="Arial" w:cs="Arial"/>
          <w:b/>
          <w:sz w:val="20"/>
          <w:szCs w:val="20"/>
        </w:rPr>
        <w:t>148 (Galion only)</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Average age of Death- </w:t>
      </w:r>
      <w:r w:rsidR="00A345C2">
        <w:rPr>
          <w:rFonts w:ascii="Arial" w:hAnsi="Arial" w:cs="Arial"/>
          <w:b/>
          <w:sz w:val="20"/>
          <w:szCs w:val="20"/>
        </w:rPr>
        <w:t>78.5</w:t>
      </w:r>
    </w:p>
    <w:p w:rsidR="00AD2E5F" w:rsidRPr="00942B1F" w:rsidRDefault="00AD2E5F" w:rsidP="00AD2E5F">
      <w:pPr>
        <w:pStyle w:val="ListParagraph"/>
        <w:numPr>
          <w:ilvl w:val="2"/>
          <w:numId w:val="7"/>
        </w:numPr>
        <w:spacing w:after="200" w:line="276" w:lineRule="auto"/>
        <w:rPr>
          <w:rFonts w:ascii="Arial" w:hAnsi="Arial" w:cs="Arial"/>
          <w:b/>
          <w:sz w:val="20"/>
          <w:szCs w:val="20"/>
        </w:rPr>
      </w:pPr>
      <w:r w:rsidRPr="00942B1F">
        <w:rPr>
          <w:rFonts w:ascii="Arial" w:hAnsi="Arial" w:cs="Arial"/>
          <w:b/>
          <w:sz w:val="20"/>
          <w:szCs w:val="20"/>
        </w:rPr>
        <w:t xml:space="preserve">Top 3 Causes of death- </w:t>
      </w:r>
      <w:r w:rsidR="00A345C2">
        <w:rPr>
          <w:rFonts w:ascii="Arial" w:hAnsi="Arial" w:cs="Arial"/>
          <w:b/>
          <w:sz w:val="20"/>
          <w:szCs w:val="20"/>
        </w:rPr>
        <w:t xml:space="preserve">circulatory, respiratory, and </w:t>
      </w:r>
      <w:proofErr w:type="spellStart"/>
      <w:r w:rsidR="00A345C2">
        <w:rPr>
          <w:rFonts w:ascii="Arial" w:hAnsi="Arial" w:cs="Arial"/>
          <w:b/>
          <w:sz w:val="20"/>
          <w:szCs w:val="20"/>
        </w:rPr>
        <w:t>neoplasms</w:t>
      </w:r>
      <w:proofErr w:type="spellEnd"/>
    </w:p>
    <w:p w:rsidR="00AD2E5F" w:rsidRPr="00AD2E5F" w:rsidRDefault="00AD2E5F" w:rsidP="00AD2E5F">
      <w:pPr>
        <w:pStyle w:val="ListParagraph"/>
        <w:numPr>
          <w:ilvl w:val="2"/>
          <w:numId w:val="7"/>
        </w:numPr>
        <w:spacing w:after="200" w:line="276" w:lineRule="auto"/>
        <w:rPr>
          <w:rFonts w:ascii="Arial" w:hAnsi="Arial" w:cs="Arial"/>
          <w:sz w:val="20"/>
          <w:szCs w:val="20"/>
        </w:rPr>
      </w:pPr>
      <w:r w:rsidRPr="00942B1F">
        <w:rPr>
          <w:rFonts w:ascii="Arial" w:hAnsi="Arial" w:cs="Arial"/>
          <w:b/>
          <w:sz w:val="20"/>
          <w:szCs w:val="20"/>
        </w:rPr>
        <w:t xml:space="preserve">Reportable Diseases </w:t>
      </w:r>
      <w:r w:rsidR="00A345C2">
        <w:rPr>
          <w:rFonts w:ascii="Arial" w:hAnsi="Arial" w:cs="Arial"/>
          <w:b/>
          <w:sz w:val="20"/>
          <w:szCs w:val="20"/>
        </w:rPr>
        <w:t>2013</w:t>
      </w:r>
      <w:r w:rsidRPr="00942B1F">
        <w:rPr>
          <w:rFonts w:ascii="Arial" w:hAnsi="Arial" w:cs="Arial"/>
          <w:b/>
          <w:sz w:val="20"/>
          <w:szCs w:val="20"/>
        </w:rPr>
        <w:t xml:space="preserve"> through </w:t>
      </w:r>
      <w:r w:rsidR="00A345C2">
        <w:rPr>
          <w:rFonts w:ascii="Arial" w:hAnsi="Arial" w:cs="Arial"/>
          <w:b/>
          <w:sz w:val="20"/>
          <w:szCs w:val="20"/>
        </w:rPr>
        <w:t>July</w:t>
      </w:r>
      <w:r w:rsidRPr="00942B1F">
        <w:rPr>
          <w:rFonts w:ascii="Arial" w:hAnsi="Arial" w:cs="Arial"/>
          <w:b/>
          <w:sz w:val="20"/>
          <w:szCs w:val="20"/>
        </w:rPr>
        <w:t xml:space="preserve"> </w:t>
      </w:r>
    </w:p>
    <w:p w:rsidR="00AD2E5F" w:rsidRPr="00AD2E5F" w:rsidRDefault="00AD2E5F" w:rsidP="00AD2E5F">
      <w:pPr>
        <w:pStyle w:val="ListParagraph"/>
        <w:numPr>
          <w:ilvl w:val="3"/>
          <w:numId w:val="7"/>
        </w:numPr>
        <w:spacing w:after="200" w:line="276" w:lineRule="auto"/>
        <w:rPr>
          <w:rFonts w:ascii="Arial" w:hAnsi="Arial" w:cs="Arial"/>
          <w:sz w:val="20"/>
          <w:szCs w:val="20"/>
        </w:rPr>
      </w:pPr>
      <w:r w:rsidRPr="00AD2E5F">
        <w:rPr>
          <w:rFonts w:ascii="Arial" w:hAnsi="Arial" w:cs="Arial"/>
          <w:b/>
          <w:sz w:val="20"/>
          <w:szCs w:val="20"/>
        </w:rPr>
        <w:t xml:space="preserve">Chlamydia- </w:t>
      </w:r>
      <w:r w:rsidR="00A345C2">
        <w:rPr>
          <w:rFonts w:ascii="Arial" w:hAnsi="Arial" w:cs="Arial"/>
          <w:b/>
          <w:sz w:val="20"/>
          <w:szCs w:val="20"/>
        </w:rPr>
        <w:t>22</w:t>
      </w:r>
    </w:p>
    <w:p w:rsidR="000D4E84" w:rsidRPr="00A345C2" w:rsidRDefault="00AD2E5F" w:rsidP="008F46EB">
      <w:pPr>
        <w:pStyle w:val="ListParagraph"/>
        <w:numPr>
          <w:ilvl w:val="3"/>
          <w:numId w:val="7"/>
        </w:numPr>
        <w:autoSpaceDE w:val="0"/>
        <w:autoSpaceDN w:val="0"/>
        <w:adjustRightInd w:val="0"/>
        <w:spacing w:after="200" w:line="276" w:lineRule="auto"/>
        <w:jc w:val="both"/>
        <w:rPr>
          <w:rFonts w:ascii="Arial" w:hAnsi="Arial" w:cs="Arial"/>
          <w:sz w:val="20"/>
          <w:szCs w:val="20"/>
        </w:rPr>
      </w:pPr>
      <w:r w:rsidRPr="00942B1F">
        <w:rPr>
          <w:rFonts w:ascii="Arial" w:hAnsi="Arial" w:cs="Arial"/>
          <w:b/>
          <w:sz w:val="20"/>
          <w:szCs w:val="20"/>
        </w:rPr>
        <w:t xml:space="preserve">Hepatitis C, Chronic- </w:t>
      </w:r>
      <w:r w:rsidR="00A345C2">
        <w:rPr>
          <w:rFonts w:ascii="Arial" w:hAnsi="Arial" w:cs="Arial"/>
          <w:b/>
          <w:sz w:val="20"/>
          <w:szCs w:val="20"/>
        </w:rPr>
        <w:t>17</w:t>
      </w:r>
    </w:p>
    <w:p w:rsidR="000D4E84" w:rsidRPr="00A345C2" w:rsidRDefault="00A345C2" w:rsidP="00B7285C">
      <w:pPr>
        <w:pStyle w:val="ListParagraph"/>
        <w:widowControl w:val="0"/>
        <w:numPr>
          <w:ilvl w:val="3"/>
          <w:numId w:val="7"/>
        </w:numPr>
        <w:autoSpaceDE w:val="0"/>
        <w:autoSpaceDN w:val="0"/>
        <w:adjustRightInd w:val="0"/>
        <w:spacing w:after="200" w:line="276" w:lineRule="auto"/>
        <w:jc w:val="both"/>
        <w:rPr>
          <w:rFonts w:ascii="Arial" w:hAnsi="Arial" w:cs="Arial"/>
          <w:sz w:val="20"/>
          <w:szCs w:val="20"/>
        </w:rPr>
      </w:pPr>
      <w:r w:rsidRPr="00A345C2">
        <w:rPr>
          <w:rFonts w:ascii="Arial" w:hAnsi="Arial" w:cs="Arial"/>
          <w:b/>
          <w:sz w:val="20"/>
          <w:szCs w:val="20"/>
        </w:rPr>
        <w:t>Gonorrhea- 3</w:t>
      </w:r>
    </w:p>
    <w:p w:rsidR="008739D5" w:rsidRPr="008739D5" w:rsidRDefault="00853B8E" w:rsidP="00B7285C">
      <w:pPr>
        <w:widowControl w:val="0"/>
        <w:jc w:val="both"/>
        <w:rPr>
          <w:rFonts w:ascii="Arial" w:hAnsi="Arial" w:cs="Arial"/>
          <w:sz w:val="20"/>
          <w:szCs w:val="20"/>
        </w:rPr>
      </w:pPr>
      <w:r>
        <w:rPr>
          <w:rFonts w:ascii="Arial" w:hAnsi="Arial" w:cs="Arial"/>
          <w:sz w:val="20"/>
          <w:szCs w:val="20"/>
        </w:rPr>
        <w:t>M</w:t>
      </w:r>
      <w:r w:rsidR="00A345C2">
        <w:rPr>
          <w:rFonts w:ascii="Arial" w:hAnsi="Arial" w:cs="Arial"/>
          <w:sz w:val="20"/>
          <w:szCs w:val="20"/>
        </w:rPr>
        <w:t>s</w:t>
      </w:r>
      <w:r>
        <w:rPr>
          <w:rFonts w:ascii="Arial" w:hAnsi="Arial" w:cs="Arial"/>
          <w:sz w:val="20"/>
          <w:szCs w:val="20"/>
        </w:rPr>
        <w:t xml:space="preserve">. </w:t>
      </w:r>
      <w:r w:rsidR="00A345C2">
        <w:rPr>
          <w:rFonts w:ascii="Arial" w:hAnsi="Arial" w:cs="Arial"/>
          <w:sz w:val="20"/>
          <w:szCs w:val="20"/>
        </w:rPr>
        <w:t>Kerr</w:t>
      </w:r>
      <w:r w:rsidR="008739D5">
        <w:rPr>
          <w:rFonts w:ascii="Arial" w:hAnsi="Arial" w:cs="Arial"/>
          <w:sz w:val="20"/>
          <w:szCs w:val="20"/>
        </w:rPr>
        <w:t xml:space="preserve"> made a motio</w:t>
      </w:r>
      <w:r w:rsidR="00942B1F">
        <w:rPr>
          <w:rFonts w:ascii="Arial" w:hAnsi="Arial" w:cs="Arial"/>
          <w:sz w:val="20"/>
          <w:szCs w:val="20"/>
        </w:rPr>
        <w:t>n to approve the monthly report</w:t>
      </w:r>
      <w:r w:rsidR="008739D5">
        <w:rPr>
          <w:rFonts w:ascii="Arial" w:hAnsi="Arial" w:cs="Arial"/>
          <w:sz w:val="20"/>
          <w:szCs w:val="20"/>
        </w:rPr>
        <w:t xml:space="preserve">, seconded by </w:t>
      </w:r>
      <w:r>
        <w:rPr>
          <w:rFonts w:ascii="Arial" w:hAnsi="Arial" w:cs="Arial"/>
          <w:sz w:val="20"/>
          <w:szCs w:val="20"/>
        </w:rPr>
        <w:t xml:space="preserve">Ms. </w:t>
      </w:r>
      <w:r w:rsidR="00A345C2">
        <w:rPr>
          <w:rFonts w:ascii="Arial" w:hAnsi="Arial" w:cs="Arial"/>
          <w:sz w:val="20"/>
          <w:szCs w:val="20"/>
        </w:rPr>
        <w:t>Gribble</w:t>
      </w:r>
      <w:r w:rsidR="008739D5">
        <w:rPr>
          <w:rFonts w:ascii="Arial" w:hAnsi="Arial" w:cs="Arial"/>
          <w:sz w:val="20"/>
          <w:szCs w:val="20"/>
        </w:rPr>
        <w:t xml:space="preserve">.  </w:t>
      </w:r>
      <w:r w:rsidR="000D4E84">
        <w:rPr>
          <w:rFonts w:ascii="Arial" w:hAnsi="Arial" w:cs="Arial"/>
          <w:sz w:val="20"/>
          <w:szCs w:val="20"/>
        </w:rPr>
        <w:t>The m</w:t>
      </w:r>
      <w:r w:rsidR="008739D5">
        <w:rPr>
          <w:rFonts w:ascii="Arial" w:hAnsi="Arial" w:cs="Arial"/>
          <w:sz w:val="20"/>
          <w:szCs w:val="20"/>
        </w:rPr>
        <w:t xml:space="preserve">otion carried.  </w:t>
      </w: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853B8E" w:rsidRPr="00853B8E" w:rsidRDefault="00853B8E" w:rsidP="00B7285C">
      <w:pPr>
        <w:widowControl w:val="0"/>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Credit Card discussion</w:t>
      </w:r>
      <w:r w:rsidR="00A345C2">
        <w:rPr>
          <w:rFonts w:ascii="Arial" w:hAnsi="Arial" w:cs="Arial"/>
          <w:bCs/>
          <w:color w:val="434343"/>
          <w:sz w:val="20"/>
          <w:szCs w:val="20"/>
          <w:shd w:val="clear" w:color="auto" w:fill="FFFFFF"/>
        </w:rPr>
        <w:t xml:space="preserve">- Mr. Schilling recommends </w:t>
      </w:r>
      <w:proofErr w:type="spellStart"/>
      <w:r w:rsidR="00A345C2">
        <w:rPr>
          <w:rFonts w:ascii="Arial" w:hAnsi="Arial" w:cs="Arial"/>
          <w:bCs/>
          <w:color w:val="434343"/>
          <w:sz w:val="20"/>
          <w:szCs w:val="20"/>
          <w:shd w:val="clear" w:color="auto" w:fill="FFFFFF"/>
        </w:rPr>
        <w:t>Elavon</w:t>
      </w:r>
      <w:proofErr w:type="spellEnd"/>
      <w:r w:rsidR="00A345C2">
        <w:rPr>
          <w:rFonts w:ascii="Arial" w:hAnsi="Arial" w:cs="Arial"/>
          <w:bCs/>
          <w:color w:val="434343"/>
          <w:sz w:val="20"/>
          <w:szCs w:val="20"/>
          <w:shd w:val="clear" w:color="auto" w:fill="FFFFFF"/>
        </w:rPr>
        <w:t xml:space="preserve"> from United Bank. Mr. Long made a motion for approval. The motion was seconded by Ms. Kerr. The motion passed.</w:t>
      </w:r>
    </w:p>
    <w:p w:rsidR="00853B8E" w:rsidRPr="00853B8E" w:rsidRDefault="00853B8E" w:rsidP="00B7285C">
      <w:pPr>
        <w:widowControl w:val="0"/>
        <w:jc w:val="both"/>
        <w:rPr>
          <w:rFonts w:ascii="Arial" w:hAnsi="Arial" w:cs="Arial"/>
          <w:bCs/>
          <w:color w:val="434343"/>
          <w:sz w:val="20"/>
          <w:szCs w:val="20"/>
          <w:shd w:val="clear" w:color="auto" w:fill="FFFFFF"/>
        </w:rPr>
      </w:pPr>
    </w:p>
    <w:p w:rsidR="00853B8E" w:rsidRPr="00853B8E" w:rsidRDefault="00853B8E" w:rsidP="00B7285C">
      <w:pPr>
        <w:widowControl w:val="0"/>
        <w:jc w:val="both"/>
        <w:rPr>
          <w:rFonts w:ascii="Arial" w:hAnsi="Arial" w:cs="Arial"/>
          <w:sz w:val="20"/>
          <w:szCs w:val="20"/>
          <w:u w:val="single"/>
        </w:rPr>
      </w:pPr>
      <w:r w:rsidRPr="00853B8E">
        <w:rPr>
          <w:rFonts w:ascii="Arial" w:hAnsi="Arial" w:cs="Arial"/>
          <w:bCs/>
          <w:color w:val="434343"/>
          <w:sz w:val="20"/>
          <w:szCs w:val="20"/>
          <w:shd w:val="clear" w:color="auto" w:fill="FFFFFF"/>
        </w:rPr>
        <w:t>Administrative Hearing Process</w:t>
      </w:r>
      <w:r w:rsidR="00A345C2">
        <w:rPr>
          <w:rFonts w:ascii="Arial" w:hAnsi="Arial" w:cs="Arial"/>
          <w:bCs/>
          <w:color w:val="434343"/>
          <w:sz w:val="20"/>
          <w:szCs w:val="20"/>
          <w:shd w:val="clear" w:color="auto" w:fill="FFFFFF"/>
        </w:rPr>
        <w:t xml:space="preserve">- Tabled for September. Mr. O’Leary recommends a work flow analysis be included. </w:t>
      </w:r>
    </w:p>
    <w:p w:rsidR="00AA3B15" w:rsidRPr="00916045" w:rsidRDefault="00AA3B15" w:rsidP="00B7285C">
      <w:pPr>
        <w:widowControl w:val="0"/>
        <w:jc w:val="both"/>
        <w:rPr>
          <w:rFonts w:ascii="Arial" w:hAnsi="Arial" w:cs="Arial"/>
          <w:sz w:val="20"/>
          <w:szCs w:val="20"/>
        </w:rPr>
      </w:pP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853B8E" w:rsidRDefault="00853B8E" w:rsidP="00B731A0">
      <w:pPr>
        <w:jc w:val="both"/>
        <w:rPr>
          <w:rFonts w:ascii="Arial" w:hAnsi="Arial" w:cs="Arial"/>
          <w:b/>
          <w:sz w:val="20"/>
          <w:szCs w:val="20"/>
          <w:u w:val="single"/>
        </w:rPr>
      </w:pPr>
    </w:p>
    <w:p w:rsidR="00853B8E" w:rsidRPr="00853B8E" w:rsidRDefault="00853B8E" w:rsidP="00B731A0">
      <w:pPr>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 xml:space="preserve">Christine </w:t>
      </w:r>
      <w:proofErr w:type="spellStart"/>
      <w:r w:rsidRPr="00853B8E">
        <w:rPr>
          <w:rFonts w:ascii="Arial" w:hAnsi="Arial" w:cs="Arial"/>
          <w:bCs/>
          <w:color w:val="434343"/>
          <w:sz w:val="20"/>
          <w:szCs w:val="20"/>
          <w:shd w:val="clear" w:color="auto" w:fill="FFFFFF"/>
        </w:rPr>
        <w:t>Diebler</w:t>
      </w:r>
      <w:proofErr w:type="spellEnd"/>
      <w:r w:rsidRPr="00853B8E">
        <w:rPr>
          <w:rFonts w:ascii="Arial" w:hAnsi="Arial" w:cs="Arial"/>
          <w:bCs/>
          <w:color w:val="434343"/>
          <w:sz w:val="20"/>
          <w:szCs w:val="20"/>
          <w:shd w:val="clear" w:color="auto" w:fill="FFFFFF"/>
        </w:rPr>
        <w:t>, R.N. for part-time nurse</w:t>
      </w:r>
      <w:r w:rsidR="004E56D4">
        <w:rPr>
          <w:rFonts w:ascii="Arial" w:hAnsi="Arial" w:cs="Arial"/>
          <w:bCs/>
          <w:color w:val="434343"/>
          <w:sz w:val="20"/>
          <w:szCs w:val="20"/>
          <w:shd w:val="clear" w:color="auto" w:fill="FFFFFF"/>
        </w:rPr>
        <w:t xml:space="preserve">- </w:t>
      </w:r>
    </w:p>
    <w:p w:rsidR="00853B8E" w:rsidRPr="00853B8E" w:rsidRDefault="00853B8E" w:rsidP="00B731A0">
      <w:pPr>
        <w:jc w:val="both"/>
        <w:rPr>
          <w:rFonts w:ascii="Arial" w:hAnsi="Arial" w:cs="Arial"/>
          <w:bCs/>
          <w:color w:val="434343"/>
          <w:sz w:val="20"/>
          <w:szCs w:val="20"/>
          <w:shd w:val="clear" w:color="auto" w:fill="FFFFFF"/>
        </w:rPr>
      </w:pPr>
    </w:p>
    <w:p w:rsidR="00853B8E" w:rsidRPr="00853B8E" w:rsidRDefault="00853B8E" w:rsidP="00B731A0">
      <w:pPr>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 xml:space="preserve">Kara </w:t>
      </w:r>
      <w:proofErr w:type="spellStart"/>
      <w:r w:rsidRPr="00853B8E">
        <w:rPr>
          <w:rFonts w:ascii="Arial" w:hAnsi="Arial" w:cs="Arial"/>
          <w:bCs/>
          <w:color w:val="434343"/>
          <w:sz w:val="20"/>
          <w:szCs w:val="20"/>
          <w:shd w:val="clear" w:color="auto" w:fill="FFFFFF"/>
        </w:rPr>
        <w:t>Kimmerline</w:t>
      </w:r>
      <w:proofErr w:type="spellEnd"/>
      <w:r w:rsidRPr="00853B8E">
        <w:rPr>
          <w:rFonts w:ascii="Arial" w:hAnsi="Arial" w:cs="Arial"/>
          <w:bCs/>
          <w:color w:val="434343"/>
          <w:sz w:val="20"/>
          <w:szCs w:val="20"/>
          <w:shd w:val="clear" w:color="auto" w:fill="FFFFFF"/>
        </w:rPr>
        <w:t>, R.N. for part-time nurse</w:t>
      </w:r>
      <w:r w:rsidR="004E56D4">
        <w:rPr>
          <w:rFonts w:ascii="Arial" w:hAnsi="Arial" w:cs="Arial"/>
          <w:bCs/>
          <w:color w:val="434343"/>
          <w:sz w:val="20"/>
          <w:szCs w:val="20"/>
          <w:shd w:val="clear" w:color="auto" w:fill="FFFFFF"/>
        </w:rPr>
        <w:t>-</w:t>
      </w:r>
    </w:p>
    <w:p w:rsidR="00853B8E" w:rsidRPr="00853B8E" w:rsidRDefault="00853B8E" w:rsidP="00B731A0">
      <w:pPr>
        <w:jc w:val="both"/>
        <w:rPr>
          <w:rFonts w:ascii="Arial" w:hAnsi="Arial" w:cs="Arial"/>
          <w:bCs/>
          <w:color w:val="434343"/>
          <w:sz w:val="20"/>
          <w:szCs w:val="20"/>
          <w:shd w:val="clear" w:color="auto" w:fill="FFFFFF"/>
        </w:rPr>
      </w:pPr>
    </w:p>
    <w:p w:rsidR="00853B8E" w:rsidRDefault="00853B8E" w:rsidP="00B731A0">
      <w:pPr>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B. Hobson, R.N. change of status from part-time to contingent</w:t>
      </w:r>
      <w:r w:rsidR="004E56D4">
        <w:rPr>
          <w:rFonts w:ascii="Arial" w:hAnsi="Arial" w:cs="Arial"/>
          <w:bCs/>
          <w:color w:val="434343"/>
          <w:sz w:val="20"/>
          <w:szCs w:val="20"/>
          <w:shd w:val="clear" w:color="auto" w:fill="FFFFFF"/>
        </w:rPr>
        <w:t>-</w:t>
      </w:r>
    </w:p>
    <w:p w:rsidR="004E56D4" w:rsidRDefault="004E56D4" w:rsidP="00B731A0">
      <w:pPr>
        <w:jc w:val="both"/>
        <w:rPr>
          <w:rFonts w:ascii="Arial" w:hAnsi="Arial" w:cs="Arial"/>
          <w:bCs/>
          <w:color w:val="434343"/>
          <w:sz w:val="20"/>
          <w:szCs w:val="20"/>
          <w:shd w:val="clear" w:color="auto" w:fill="FFFFFF"/>
        </w:rPr>
      </w:pPr>
    </w:p>
    <w:p w:rsidR="004E56D4" w:rsidRPr="00853B8E" w:rsidRDefault="004E56D4" w:rsidP="00B731A0">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Mr. Long made a motion for approval for all the personal changes. The motion was seconded by Mr. Gribble. The motion passed.</w:t>
      </w:r>
    </w:p>
    <w:p w:rsidR="00853B8E" w:rsidRPr="00853B8E" w:rsidRDefault="00853B8E" w:rsidP="00B731A0">
      <w:pPr>
        <w:jc w:val="both"/>
        <w:rPr>
          <w:rFonts w:ascii="Arial" w:hAnsi="Arial" w:cs="Arial"/>
          <w:bCs/>
          <w:color w:val="434343"/>
          <w:sz w:val="20"/>
          <w:szCs w:val="20"/>
          <w:shd w:val="clear" w:color="auto" w:fill="FFFFFF"/>
        </w:rPr>
      </w:pPr>
    </w:p>
    <w:p w:rsidR="00853B8E" w:rsidRPr="00853B8E" w:rsidRDefault="00853B8E" w:rsidP="00B731A0">
      <w:pPr>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Approval for discussions with AOHC on One Office</w:t>
      </w:r>
      <w:r w:rsidR="004550DE">
        <w:rPr>
          <w:rFonts w:ascii="Arial" w:hAnsi="Arial" w:cs="Arial"/>
          <w:bCs/>
          <w:color w:val="434343"/>
          <w:sz w:val="20"/>
          <w:szCs w:val="20"/>
          <w:shd w:val="clear" w:color="auto" w:fill="FFFFFF"/>
        </w:rPr>
        <w:t>- Tabled</w:t>
      </w:r>
    </w:p>
    <w:p w:rsidR="00853B8E" w:rsidRPr="00853B8E" w:rsidRDefault="00853B8E" w:rsidP="00B731A0">
      <w:pPr>
        <w:jc w:val="both"/>
        <w:rPr>
          <w:rFonts w:ascii="Arial" w:hAnsi="Arial" w:cs="Arial"/>
          <w:bCs/>
          <w:color w:val="434343"/>
          <w:sz w:val="20"/>
          <w:szCs w:val="20"/>
          <w:shd w:val="clear" w:color="auto" w:fill="FFFFFF"/>
        </w:rPr>
      </w:pPr>
    </w:p>
    <w:p w:rsidR="008B5A67" w:rsidRDefault="00853B8E" w:rsidP="00B731A0">
      <w:pPr>
        <w:jc w:val="both"/>
        <w:rPr>
          <w:rFonts w:ascii="Arial" w:hAnsi="Arial" w:cs="Arial"/>
          <w:bCs/>
          <w:color w:val="434343"/>
          <w:sz w:val="20"/>
          <w:szCs w:val="20"/>
          <w:shd w:val="clear" w:color="auto" w:fill="FFFFFF"/>
        </w:rPr>
      </w:pPr>
      <w:r w:rsidRPr="00853B8E">
        <w:rPr>
          <w:rFonts w:ascii="Arial" w:hAnsi="Arial" w:cs="Arial"/>
          <w:bCs/>
          <w:color w:val="434343"/>
          <w:sz w:val="20"/>
          <w:szCs w:val="20"/>
          <w:shd w:val="clear" w:color="auto" w:fill="FFFFFF"/>
        </w:rPr>
        <w:t>Simply Clean Bid</w:t>
      </w:r>
      <w:r w:rsidR="004550DE">
        <w:rPr>
          <w:rFonts w:ascii="Arial" w:hAnsi="Arial" w:cs="Arial"/>
          <w:bCs/>
          <w:color w:val="434343"/>
          <w:sz w:val="20"/>
          <w:szCs w:val="20"/>
          <w:shd w:val="clear" w:color="auto" w:fill="FFFFFF"/>
        </w:rPr>
        <w:t>- Mr. Gribble made a motion for approval. The motion passed.</w:t>
      </w:r>
    </w:p>
    <w:p w:rsidR="008B5A67" w:rsidRDefault="008B5A67" w:rsidP="00B731A0">
      <w:pPr>
        <w:jc w:val="both"/>
        <w:rPr>
          <w:rFonts w:ascii="Arial" w:hAnsi="Arial" w:cs="Arial"/>
          <w:b/>
          <w:bCs/>
          <w:color w:val="434343"/>
          <w:sz w:val="20"/>
          <w:szCs w:val="20"/>
          <w:u w:val="single"/>
          <w:shd w:val="clear" w:color="auto" w:fill="FFFFFF"/>
        </w:rPr>
      </w:pPr>
    </w:p>
    <w:p w:rsidR="008B5A67" w:rsidRDefault="008B5A67" w:rsidP="008B5A67">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lastRenderedPageBreak/>
        <w:t>.</w:t>
      </w:r>
    </w:p>
    <w:p w:rsidR="00AA3B15" w:rsidRPr="00AA3B15" w:rsidRDefault="00AA3B15" w:rsidP="00B731A0">
      <w:pPr>
        <w:jc w:val="both"/>
        <w:rPr>
          <w:rFonts w:ascii="Arial" w:hAnsi="Arial" w:cs="Arial"/>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Pr="00021104" w:rsidRDefault="00C60860" w:rsidP="00021104">
      <w:pPr>
        <w:jc w:val="both"/>
        <w:rPr>
          <w:rFonts w:ascii="Arial" w:hAnsi="Arial" w:cs="Arial"/>
          <w:sz w:val="20"/>
          <w:szCs w:val="20"/>
        </w:rPr>
      </w:pPr>
      <w:r>
        <w:rPr>
          <w:rFonts w:ascii="Arial" w:hAnsi="Arial" w:cs="Arial"/>
          <w:sz w:val="20"/>
          <w:szCs w:val="20"/>
        </w:rPr>
        <w:t>Ms. Kerr</w:t>
      </w:r>
      <w:r w:rsidR="008B5A67">
        <w:rPr>
          <w:rFonts w:ascii="Arial" w:hAnsi="Arial" w:cs="Arial"/>
          <w:sz w:val="20"/>
          <w:szCs w:val="20"/>
        </w:rPr>
        <w:t xml:space="preserve"> made a motion for approval of the monthly bills. </w:t>
      </w:r>
      <w:r>
        <w:rPr>
          <w:rFonts w:ascii="Arial" w:hAnsi="Arial" w:cs="Arial"/>
          <w:sz w:val="20"/>
          <w:szCs w:val="20"/>
        </w:rPr>
        <w:t>Mr. Gribble</w:t>
      </w:r>
      <w:r w:rsidR="008B5A67">
        <w:rPr>
          <w:rFonts w:ascii="Arial" w:hAnsi="Arial" w:cs="Arial"/>
          <w:sz w:val="20"/>
          <w:szCs w:val="20"/>
        </w:rPr>
        <w:t xml:space="preserve"> seconded the motion. The motion passed.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C60860">
        <w:rPr>
          <w:rFonts w:ascii="Arial" w:hAnsi="Arial" w:cs="Arial"/>
          <w:sz w:val="20"/>
          <w:szCs w:val="20"/>
        </w:rPr>
        <w:t>9:16</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C60860">
        <w:rPr>
          <w:rFonts w:ascii="Arial" w:hAnsi="Arial" w:cs="Arial"/>
          <w:sz w:val="20"/>
          <w:szCs w:val="20"/>
        </w:rPr>
        <w:t>October 8,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D5379A"/>
    <w:rsid w:val="00011F5E"/>
    <w:rsid w:val="00013DB7"/>
    <w:rsid w:val="000161E1"/>
    <w:rsid w:val="00021104"/>
    <w:rsid w:val="00032216"/>
    <w:rsid w:val="00035B5D"/>
    <w:rsid w:val="000922FF"/>
    <w:rsid w:val="000A7019"/>
    <w:rsid w:val="000B3E4C"/>
    <w:rsid w:val="000D4E84"/>
    <w:rsid w:val="000F2CE1"/>
    <w:rsid w:val="001034F1"/>
    <w:rsid w:val="00110B29"/>
    <w:rsid w:val="00111F11"/>
    <w:rsid w:val="001130FA"/>
    <w:rsid w:val="0013729B"/>
    <w:rsid w:val="00140FC0"/>
    <w:rsid w:val="0019691B"/>
    <w:rsid w:val="001B124F"/>
    <w:rsid w:val="001C5B84"/>
    <w:rsid w:val="001E4097"/>
    <w:rsid w:val="001E40D8"/>
    <w:rsid w:val="002076E0"/>
    <w:rsid w:val="002133FE"/>
    <w:rsid w:val="00216EB5"/>
    <w:rsid w:val="0023242C"/>
    <w:rsid w:val="00260A7C"/>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1090D"/>
    <w:rsid w:val="004550DE"/>
    <w:rsid w:val="0046174D"/>
    <w:rsid w:val="0047277B"/>
    <w:rsid w:val="0047279D"/>
    <w:rsid w:val="0047724A"/>
    <w:rsid w:val="00494A77"/>
    <w:rsid w:val="004A01D6"/>
    <w:rsid w:val="004A6E97"/>
    <w:rsid w:val="004D0994"/>
    <w:rsid w:val="004D2A70"/>
    <w:rsid w:val="004E56D4"/>
    <w:rsid w:val="004F1C46"/>
    <w:rsid w:val="00503143"/>
    <w:rsid w:val="00505E78"/>
    <w:rsid w:val="005130BC"/>
    <w:rsid w:val="00514F4C"/>
    <w:rsid w:val="005162AE"/>
    <w:rsid w:val="0058381C"/>
    <w:rsid w:val="005C17F3"/>
    <w:rsid w:val="005D0C2C"/>
    <w:rsid w:val="005D74DA"/>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A4D42"/>
    <w:rsid w:val="007D13DE"/>
    <w:rsid w:val="0080372C"/>
    <w:rsid w:val="00845283"/>
    <w:rsid w:val="00853B8E"/>
    <w:rsid w:val="00871394"/>
    <w:rsid w:val="008739D5"/>
    <w:rsid w:val="00875FF6"/>
    <w:rsid w:val="00883BC8"/>
    <w:rsid w:val="008B5A67"/>
    <w:rsid w:val="008D743A"/>
    <w:rsid w:val="008F46EB"/>
    <w:rsid w:val="008F7989"/>
    <w:rsid w:val="0090339E"/>
    <w:rsid w:val="00916045"/>
    <w:rsid w:val="00942B1F"/>
    <w:rsid w:val="00957066"/>
    <w:rsid w:val="00973047"/>
    <w:rsid w:val="009A0421"/>
    <w:rsid w:val="009B1320"/>
    <w:rsid w:val="009B3EF2"/>
    <w:rsid w:val="00A345C2"/>
    <w:rsid w:val="00A34E4A"/>
    <w:rsid w:val="00A551DC"/>
    <w:rsid w:val="00A700F9"/>
    <w:rsid w:val="00A80F76"/>
    <w:rsid w:val="00A82F06"/>
    <w:rsid w:val="00A94F11"/>
    <w:rsid w:val="00AA3B15"/>
    <w:rsid w:val="00AB6522"/>
    <w:rsid w:val="00AD2847"/>
    <w:rsid w:val="00AD2E5F"/>
    <w:rsid w:val="00AD45EC"/>
    <w:rsid w:val="00B06C22"/>
    <w:rsid w:val="00B55CCE"/>
    <w:rsid w:val="00B7285C"/>
    <w:rsid w:val="00B731A0"/>
    <w:rsid w:val="00B9041D"/>
    <w:rsid w:val="00B96EEB"/>
    <w:rsid w:val="00BD5113"/>
    <w:rsid w:val="00BF2489"/>
    <w:rsid w:val="00BF2EAF"/>
    <w:rsid w:val="00C017E0"/>
    <w:rsid w:val="00C11184"/>
    <w:rsid w:val="00C33DF9"/>
    <w:rsid w:val="00C4568D"/>
    <w:rsid w:val="00C60860"/>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3602-C76F-4102-BE5C-5C6A7F7F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2013-09-19T19:30:00Z</cp:lastPrinted>
  <dcterms:created xsi:type="dcterms:W3CDTF">2013-10-03T22:01:00Z</dcterms:created>
  <dcterms:modified xsi:type="dcterms:W3CDTF">2013-10-03T22:01:00Z</dcterms:modified>
</cp:coreProperties>
</file>