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C2C98" w14:textId="63991FEC" w:rsidR="004109C3" w:rsidRDefault="009C314C" w:rsidP="009C314C">
      <w:pPr>
        <w:jc w:val="right"/>
      </w:pPr>
      <w:r>
        <w:rPr>
          <w:noProof/>
        </w:rPr>
        <w:drawing>
          <wp:inline distT="0" distB="0" distL="0" distR="0" wp14:anchorId="1D1909BC" wp14:editId="6C66ADAA">
            <wp:extent cx="1524000" cy="711441"/>
            <wp:effectExtent l="0" t="0" r="0" b="0"/>
            <wp:docPr id="8182202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584" cy="719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6855E" w14:textId="77777777" w:rsidR="009C314C" w:rsidRPr="009C314C" w:rsidRDefault="009C314C" w:rsidP="009C314C">
      <w:pPr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314C">
        <w:rPr>
          <w:rFonts w:ascii="Arial" w:hAnsi="Arial" w:cs="Arial"/>
          <w:b/>
          <w:bCs/>
          <w:sz w:val="22"/>
          <w:szCs w:val="22"/>
        </w:rPr>
        <w:t>Galion City Board of Health</w:t>
      </w:r>
    </w:p>
    <w:p w14:paraId="3F5CC6D8" w14:textId="4F24E287" w:rsidR="009C314C" w:rsidRDefault="009C314C" w:rsidP="009C314C">
      <w:pPr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314C">
        <w:rPr>
          <w:rFonts w:ascii="Arial" w:hAnsi="Arial" w:cs="Arial"/>
          <w:b/>
          <w:bCs/>
          <w:sz w:val="22"/>
          <w:szCs w:val="22"/>
        </w:rPr>
        <w:t xml:space="preserve">Nursing Division Monthly Report for </w:t>
      </w:r>
      <w:r w:rsidR="00276E38">
        <w:rPr>
          <w:rFonts w:ascii="Arial" w:hAnsi="Arial" w:cs="Arial"/>
          <w:b/>
          <w:bCs/>
          <w:sz w:val="22"/>
          <w:szCs w:val="22"/>
        </w:rPr>
        <w:t>December</w:t>
      </w:r>
      <w:r w:rsidRPr="009C314C">
        <w:rPr>
          <w:rFonts w:ascii="Arial" w:hAnsi="Arial" w:cs="Arial"/>
          <w:b/>
          <w:bCs/>
          <w:sz w:val="22"/>
          <w:szCs w:val="22"/>
        </w:rPr>
        <w:t xml:space="preserve"> 2025</w:t>
      </w:r>
    </w:p>
    <w:tbl>
      <w:tblPr>
        <w:tblW w:w="6840" w:type="dxa"/>
        <w:tblLook w:val="04A0" w:firstRow="1" w:lastRow="0" w:firstColumn="1" w:lastColumn="0" w:noHBand="0" w:noVBand="1"/>
      </w:tblPr>
      <w:tblGrid>
        <w:gridCol w:w="2440"/>
        <w:gridCol w:w="860"/>
        <w:gridCol w:w="1100"/>
        <w:gridCol w:w="2440"/>
      </w:tblGrid>
      <w:tr w:rsidR="00E91FDB" w:rsidRPr="00AC7456" w14:paraId="79257655" w14:textId="77777777" w:rsidTr="00AC5E48">
        <w:trPr>
          <w:trHeight w:val="360"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2074E3" w14:textId="77777777" w:rsidR="00E91FDB" w:rsidRDefault="00E91FDB" w:rsidP="00AC5E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</w:p>
          <w:p w14:paraId="2729C7E8" w14:textId="77777777" w:rsidR="00E91FDB" w:rsidRDefault="00E91FDB" w:rsidP="00AC5E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</w:p>
          <w:p w14:paraId="03BCB2D6" w14:textId="4E1F3F7A" w:rsidR="00E91FDB" w:rsidRPr="00AC7456" w:rsidRDefault="00E91FDB" w:rsidP="00AC5E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  <w:r w:rsidRPr="00AC745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  <w:t xml:space="preserve">Galion City Disease Counts </w:t>
            </w:r>
            <w:r w:rsidR="00276E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  <w:t>December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  <w:t xml:space="preserve"> 2025</w:t>
            </w:r>
          </w:p>
        </w:tc>
      </w:tr>
      <w:tr w:rsidR="00E91FDB" w:rsidRPr="00AC7456" w14:paraId="3E99F95D" w14:textId="77777777" w:rsidTr="00AC5E48">
        <w:trPr>
          <w:trHeight w:val="255"/>
        </w:trPr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D399CBB" w14:textId="77777777" w:rsidR="00E91FDB" w:rsidRPr="00AC7456" w:rsidRDefault="00E91FDB" w:rsidP="00AC5E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14:ligatures w14:val="none"/>
              </w:rPr>
            </w:pPr>
            <w:r w:rsidRPr="00AC745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14:ligatures w14:val="none"/>
              </w:rPr>
              <w:t>ODH - Ohio Disease Reporting System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3E8389" w14:textId="77777777" w:rsidR="00E91FDB" w:rsidRPr="00AC7456" w:rsidRDefault="00E91FDB" w:rsidP="00AC5E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8CAD3" w14:textId="77777777" w:rsidR="00E91FDB" w:rsidRPr="00AC7456" w:rsidRDefault="00E91FDB" w:rsidP="00AC5E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91FDB" w:rsidRPr="00AC7456" w14:paraId="2FBF4DCC" w14:textId="77777777" w:rsidTr="00AC5E48">
        <w:trPr>
          <w:trHeight w:val="255"/>
        </w:trPr>
        <w:tc>
          <w:tcPr>
            <w:tcW w:w="2440" w:type="dxa"/>
            <w:tcBorders>
              <w:top w:val="single" w:sz="12" w:space="0" w:color="0B479D"/>
              <w:left w:val="nil"/>
              <w:bottom w:val="single" w:sz="12" w:space="0" w:color="0B479D"/>
              <w:right w:val="nil"/>
            </w:tcBorders>
            <w:shd w:val="clear" w:color="000000" w:fill="FFFFFF"/>
            <w:hideMark/>
          </w:tcPr>
          <w:p w14:paraId="3400303D" w14:textId="77777777" w:rsidR="00E91FDB" w:rsidRPr="00AC7456" w:rsidRDefault="00E91FDB" w:rsidP="00AC5E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C7456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Disease</w:t>
            </w:r>
          </w:p>
        </w:tc>
        <w:tc>
          <w:tcPr>
            <w:tcW w:w="1960" w:type="dxa"/>
            <w:gridSpan w:val="2"/>
            <w:tcBorders>
              <w:top w:val="single" w:sz="12" w:space="0" w:color="0B479D"/>
              <w:left w:val="nil"/>
              <w:bottom w:val="single" w:sz="12" w:space="0" w:color="0B479D"/>
              <w:right w:val="nil"/>
            </w:tcBorders>
            <w:shd w:val="clear" w:color="000000" w:fill="FFFFFF"/>
            <w:hideMark/>
          </w:tcPr>
          <w:p w14:paraId="06476AA2" w14:textId="77777777" w:rsidR="00E91FDB" w:rsidRPr="00AC7456" w:rsidRDefault="00E91FDB" w:rsidP="00AC5E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C7456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COUNT</w:t>
            </w:r>
          </w:p>
        </w:tc>
        <w:tc>
          <w:tcPr>
            <w:tcW w:w="2440" w:type="dxa"/>
            <w:tcBorders>
              <w:top w:val="single" w:sz="12" w:space="0" w:color="0B479D"/>
              <w:left w:val="nil"/>
              <w:bottom w:val="single" w:sz="12" w:space="0" w:color="0B479D"/>
              <w:right w:val="nil"/>
            </w:tcBorders>
            <w:shd w:val="clear" w:color="000000" w:fill="FFFFFF"/>
            <w:hideMark/>
          </w:tcPr>
          <w:p w14:paraId="7CD26D7D" w14:textId="77777777" w:rsidR="00E91FDB" w:rsidRPr="00AC7456" w:rsidRDefault="00E91FDB" w:rsidP="00AC5E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C7456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Jurisdiction</w:t>
            </w:r>
          </w:p>
        </w:tc>
      </w:tr>
      <w:tr w:rsidR="00E91FDB" w:rsidRPr="00AC7456" w14:paraId="5586FF4B" w14:textId="77777777" w:rsidTr="00AC5E48">
        <w:trPr>
          <w:trHeight w:val="25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84879" w14:textId="77777777" w:rsidR="00E91FDB" w:rsidRPr="00AC7456" w:rsidRDefault="00E91FDB" w:rsidP="00AC5E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14:ligatures w14:val="none"/>
              </w:rPr>
            </w:pPr>
            <w:r w:rsidRPr="00AC7456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14:ligatures w14:val="none"/>
              </w:rPr>
              <w:t>CHLAMYDIA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A14119" w14:textId="01290408" w:rsidR="00E91FDB" w:rsidRPr="00AC7456" w:rsidRDefault="00276E38" w:rsidP="00AC5E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B0837" w14:textId="77777777" w:rsidR="00E91FDB" w:rsidRPr="00AC7456" w:rsidRDefault="00E91FDB" w:rsidP="00AC5E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14:ligatures w14:val="none"/>
              </w:rPr>
            </w:pPr>
            <w:r w:rsidRPr="00AC7456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14:ligatures w14:val="none"/>
              </w:rPr>
              <w:t>Galion City</w:t>
            </w:r>
          </w:p>
        </w:tc>
      </w:tr>
    </w:tbl>
    <w:p w14:paraId="2F2D9333" w14:textId="77777777" w:rsidR="009C314C" w:rsidRDefault="009C314C" w:rsidP="009C314C">
      <w:pPr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CCC6479" w14:textId="77777777" w:rsidR="00E91FDB" w:rsidRDefault="00E91FDB" w:rsidP="00714FE5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</w:p>
    <w:p w14:paraId="18BC43D0" w14:textId="08E6E42E" w:rsidR="00714FE5" w:rsidRDefault="00714FE5" w:rsidP="00714FE5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Updates to COVID, Influenza and RSV reporting</w:t>
      </w:r>
    </w:p>
    <w:p w14:paraId="08165658" w14:textId="271D8866" w:rsidR="00714FE5" w:rsidRDefault="00714FE5" w:rsidP="00714FE5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2"/>
          <w:szCs w:val="22"/>
        </w:rPr>
      </w:pPr>
      <w:r w:rsidRPr="00714FE5">
        <w:rPr>
          <w:rFonts w:ascii="Arial" w:hAnsi="Arial" w:cs="Arial"/>
          <w:sz w:val="22"/>
          <w:szCs w:val="22"/>
        </w:rPr>
        <w:t xml:space="preserve">As of October 1, 2025, only hospitalized COVID, influenza and RSV cases are required to be reported to ODRS and local health departments. </w:t>
      </w:r>
    </w:p>
    <w:p w14:paraId="563B8FA0" w14:textId="77777777" w:rsidR="00714FE5" w:rsidRDefault="00714FE5" w:rsidP="00714FE5">
      <w:pPr>
        <w:spacing w:line="240" w:lineRule="auto"/>
        <w:rPr>
          <w:rFonts w:ascii="Arial" w:hAnsi="Arial" w:cs="Arial"/>
          <w:sz w:val="22"/>
          <w:szCs w:val="22"/>
        </w:rPr>
      </w:pPr>
    </w:p>
    <w:p w14:paraId="16A8E9FB" w14:textId="697DFE37" w:rsidR="00714FE5" w:rsidRDefault="00714FE5" w:rsidP="00714FE5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Immunizations</w:t>
      </w:r>
    </w:p>
    <w:p w14:paraId="7329F3FA" w14:textId="738C4970" w:rsidR="00714FE5" w:rsidRPr="00714FE5" w:rsidRDefault="00276E38" w:rsidP="00714FE5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Seven</w:t>
      </w:r>
      <w:r w:rsidR="00714FE5">
        <w:rPr>
          <w:rFonts w:ascii="Arial" w:hAnsi="Arial" w:cs="Arial"/>
          <w:sz w:val="22"/>
          <w:szCs w:val="22"/>
        </w:rPr>
        <w:t xml:space="preserve"> clinics were held in the month of </w:t>
      </w:r>
      <w:r w:rsidR="00E91FDB">
        <w:rPr>
          <w:rFonts w:ascii="Arial" w:hAnsi="Arial" w:cs="Arial"/>
          <w:sz w:val="22"/>
          <w:szCs w:val="22"/>
        </w:rPr>
        <w:t>November</w:t>
      </w:r>
      <w:r w:rsidR="00714FE5">
        <w:rPr>
          <w:rFonts w:ascii="Arial" w:hAnsi="Arial" w:cs="Arial"/>
          <w:sz w:val="22"/>
          <w:szCs w:val="22"/>
        </w:rPr>
        <w:t>, as well as walk-ins and same day scheduled appointments.</w:t>
      </w:r>
    </w:p>
    <w:p w14:paraId="093EF0C0" w14:textId="177893FD" w:rsidR="00714FE5" w:rsidRPr="00714FE5" w:rsidRDefault="00714FE5" w:rsidP="00714FE5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total of </w:t>
      </w:r>
      <w:r w:rsidR="00276E38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children were seen in the immunization clinic, receiving a total of </w:t>
      </w:r>
      <w:r w:rsidR="00E91FDB">
        <w:rPr>
          <w:rFonts w:ascii="Arial" w:hAnsi="Arial" w:cs="Arial"/>
          <w:sz w:val="22"/>
          <w:szCs w:val="22"/>
        </w:rPr>
        <w:t>1</w:t>
      </w:r>
      <w:r w:rsidR="00276E38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vaccines.</w:t>
      </w:r>
    </w:p>
    <w:p w14:paraId="3C036EDC" w14:textId="34F26C59" w:rsidR="00714FE5" w:rsidRPr="00714FE5" w:rsidRDefault="00714FE5" w:rsidP="00714FE5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total of </w:t>
      </w:r>
      <w:r w:rsidR="00E91FDB">
        <w:rPr>
          <w:rFonts w:ascii="Arial" w:hAnsi="Arial" w:cs="Arial"/>
          <w:sz w:val="22"/>
          <w:szCs w:val="22"/>
        </w:rPr>
        <w:t>1</w:t>
      </w:r>
      <w:r w:rsidR="00276E38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adults were seen in the immunization clinic, receiving a total of </w:t>
      </w:r>
      <w:r w:rsidR="00276E38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 xml:space="preserve"> vaccines. </w:t>
      </w:r>
    </w:p>
    <w:p w14:paraId="7010E750" w14:textId="5AFDBE97" w:rsidR="00714FE5" w:rsidRPr="00714FE5" w:rsidRDefault="00714FE5" w:rsidP="00714FE5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 the vaccines administered </w:t>
      </w:r>
      <w:proofErr w:type="gramStart"/>
      <w:r>
        <w:rPr>
          <w:rFonts w:ascii="Arial" w:hAnsi="Arial" w:cs="Arial"/>
          <w:sz w:val="22"/>
          <w:szCs w:val="22"/>
        </w:rPr>
        <w:t>in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276E38">
        <w:rPr>
          <w:rFonts w:ascii="Arial" w:hAnsi="Arial" w:cs="Arial"/>
          <w:sz w:val="22"/>
          <w:szCs w:val="22"/>
        </w:rPr>
        <w:t>December</w:t>
      </w:r>
      <w:r>
        <w:rPr>
          <w:rFonts w:ascii="Arial" w:hAnsi="Arial" w:cs="Arial"/>
          <w:sz w:val="22"/>
          <w:szCs w:val="22"/>
        </w:rPr>
        <w:t xml:space="preserve"> </w:t>
      </w:r>
      <w:r w:rsidR="00276E38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were flu and </w:t>
      </w:r>
      <w:r w:rsidR="00276E38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were COVID vaccines.</w:t>
      </w:r>
    </w:p>
    <w:p w14:paraId="7E87C905" w14:textId="102B27E3" w:rsidR="00714FE5" w:rsidRPr="00E91FDB" w:rsidRDefault="00714FE5" w:rsidP="00E91FD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GCHD </w:t>
      </w:r>
      <w:r w:rsidR="00E91FDB">
        <w:rPr>
          <w:rFonts w:ascii="Arial" w:hAnsi="Arial" w:cs="Arial"/>
          <w:sz w:val="22"/>
          <w:szCs w:val="22"/>
        </w:rPr>
        <w:t>has begun</w:t>
      </w:r>
      <w:r>
        <w:rPr>
          <w:rFonts w:ascii="Arial" w:hAnsi="Arial" w:cs="Arial"/>
          <w:sz w:val="22"/>
          <w:szCs w:val="22"/>
        </w:rPr>
        <w:t xml:space="preserve"> to administer the COVID vaccine to patients 12 years and older per ODH.</w:t>
      </w:r>
    </w:p>
    <w:p w14:paraId="2CF480D6" w14:textId="77777777" w:rsidR="00714FE5" w:rsidRDefault="00714FE5" w:rsidP="00714FE5">
      <w:pPr>
        <w:pStyle w:val="ListParagraph"/>
        <w:spacing w:line="240" w:lineRule="auto"/>
        <w:rPr>
          <w:rFonts w:ascii="Arial" w:hAnsi="Arial" w:cs="Arial"/>
          <w:sz w:val="22"/>
          <w:szCs w:val="22"/>
        </w:rPr>
      </w:pPr>
    </w:p>
    <w:p w14:paraId="666AF8A9" w14:textId="5BF42471" w:rsidR="00714FE5" w:rsidRDefault="00714FE5" w:rsidP="00714FE5">
      <w:p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TB test administration</w:t>
      </w:r>
    </w:p>
    <w:p w14:paraId="2DEC48E4" w14:textId="430325B5" w:rsidR="00714FE5" w:rsidRPr="00714FE5" w:rsidRDefault="00276E38" w:rsidP="00714FE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714FE5">
        <w:rPr>
          <w:rFonts w:ascii="Arial" w:hAnsi="Arial" w:cs="Arial"/>
          <w:sz w:val="22"/>
          <w:szCs w:val="22"/>
        </w:rPr>
        <w:t xml:space="preserve">-TB skin tests were administered. </w:t>
      </w:r>
    </w:p>
    <w:p w14:paraId="2E882C44" w14:textId="77777777" w:rsidR="00714FE5" w:rsidRDefault="00714FE5" w:rsidP="00714FE5">
      <w:p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35474D1" w14:textId="1C270C23" w:rsidR="00714FE5" w:rsidRDefault="00714FE5" w:rsidP="00714FE5">
      <w:p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Head Checks</w:t>
      </w:r>
    </w:p>
    <w:p w14:paraId="7D657B55" w14:textId="1B323345" w:rsidR="00714FE5" w:rsidRPr="00714FE5" w:rsidRDefault="002F186A" w:rsidP="00714FE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</w:t>
      </w:r>
      <w:r w:rsidR="00714FE5">
        <w:rPr>
          <w:rFonts w:ascii="Arial" w:hAnsi="Arial" w:cs="Arial"/>
          <w:sz w:val="22"/>
          <w:szCs w:val="22"/>
        </w:rPr>
        <w:t xml:space="preserve">-head checks were completed for lice. </w:t>
      </w:r>
    </w:p>
    <w:p w14:paraId="7B07B8E6" w14:textId="01B6D64B" w:rsidR="00714FE5" w:rsidRDefault="00714FE5" w:rsidP="00714FE5">
      <w:pPr>
        <w:spacing w:line="24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Lead</w:t>
      </w:r>
    </w:p>
    <w:p w14:paraId="7C68FF03" w14:textId="2C9460D8" w:rsidR="00714FE5" w:rsidRPr="00714FE5" w:rsidRDefault="00714FE5" w:rsidP="00714FE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 lead screenings or investigations were completed in </w:t>
      </w:r>
      <w:r w:rsidR="002F186A">
        <w:rPr>
          <w:rFonts w:ascii="Arial" w:hAnsi="Arial" w:cs="Arial"/>
          <w:sz w:val="22"/>
          <w:szCs w:val="22"/>
        </w:rPr>
        <w:t>November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30324A6" w14:textId="77777777" w:rsidR="00714FE5" w:rsidRDefault="00714FE5" w:rsidP="00714FE5">
      <w:p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EEDA5BC" w14:textId="24516126" w:rsidR="00714FE5" w:rsidRDefault="00874991" w:rsidP="00714FE5">
      <w:p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Foster Screenings</w:t>
      </w:r>
    </w:p>
    <w:p w14:paraId="281A7E38" w14:textId="31FA02DD" w:rsidR="00874991" w:rsidRPr="00874991" w:rsidRDefault="00874991" w:rsidP="0087499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No foster screenings were completed in </w:t>
      </w:r>
      <w:r w:rsidR="002F186A">
        <w:rPr>
          <w:rFonts w:ascii="Arial" w:hAnsi="Arial" w:cs="Arial"/>
          <w:sz w:val="22"/>
          <w:szCs w:val="22"/>
        </w:rPr>
        <w:t>November</w:t>
      </w:r>
      <w:r>
        <w:rPr>
          <w:rFonts w:ascii="Arial" w:hAnsi="Arial" w:cs="Arial"/>
          <w:sz w:val="22"/>
          <w:szCs w:val="22"/>
        </w:rPr>
        <w:t>.</w:t>
      </w:r>
    </w:p>
    <w:p w14:paraId="70B15C8B" w14:textId="77777777" w:rsidR="00874991" w:rsidRDefault="00874991" w:rsidP="00874991">
      <w:p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8F557E0" w14:textId="7CD65EA7" w:rsidR="00874991" w:rsidRPr="002F186A" w:rsidRDefault="00874991" w:rsidP="002F186A">
      <w:p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Car Seat Program</w:t>
      </w:r>
    </w:p>
    <w:p w14:paraId="7B2B4B66" w14:textId="4AD51A81" w:rsidR="00874991" w:rsidRPr="00874991" w:rsidRDefault="00276E38" w:rsidP="0087499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874991">
        <w:rPr>
          <w:rFonts w:ascii="Arial" w:hAnsi="Arial" w:cs="Arial"/>
          <w:sz w:val="22"/>
          <w:szCs w:val="22"/>
        </w:rPr>
        <w:t>-car seat checks were completed</w:t>
      </w:r>
      <w:r>
        <w:rPr>
          <w:rFonts w:ascii="Arial" w:hAnsi="Arial" w:cs="Arial"/>
          <w:sz w:val="22"/>
          <w:szCs w:val="22"/>
        </w:rPr>
        <w:t xml:space="preserve"> with 2 convertibles being distributed and properly installed</w:t>
      </w:r>
      <w:r w:rsidR="00874991">
        <w:rPr>
          <w:rFonts w:ascii="Arial" w:hAnsi="Arial" w:cs="Arial"/>
          <w:sz w:val="22"/>
          <w:szCs w:val="22"/>
        </w:rPr>
        <w:t xml:space="preserve">. </w:t>
      </w:r>
    </w:p>
    <w:p w14:paraId="799AD8F7" w14:textId="2BB33F7F" w:rsidR="00874991" w:rsidRDefault="00874991" w:rsidP="00874991">
      <w:p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St. Joesph School:</w:t>
      </w:r>
    </w:p>
    <w:p w14:paraId="5697C610" w14:textId="2B3DFCFD" w:rsidR="00874991" w:rsidRPr="00874991" w:rsidRDefault="00874991" w:rsidP="0087499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Initial vision and hearing screenings were completed with rescreens being scheduled for December. </w:t>
      </w:r>
    </w:p>
    <w:p w14:paraId="3BD3DD82" w14:textId="1E91A47A" w:rsidR="00874991" w:rsidRPr="00874991" w:rsidRDefault="00874991" w:rsidP="0087499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Immunization records were completed and reported to ODH. </w:t>
      </w:r>
    </w:p>
    <w:p w14:paraId="72C5C3A3" w14:textId="66833F51" w:rsidR="00874991" w:rsidRPr="00874991" w:rsidRDefault="00874991" w:rsidP="0087499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will be available during the year for questions, concerns, and services that the school may have. </w:t>
      </w:r>
    </w:p>
    <w:p w14:paraId="0DC3D14F" w14:textId="77777777" w:rsidR="00874991" w:rsidRDefault="00874991" w:rsidP="00874991">
      <w:p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23C93E8" w14:textId="7E4D08D3" w:rsidR="00874991" w:rsidRDefault="00874991" w:rsidP="00874991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Respectfully Submitted,</w:t>
      </w:r>
    </w:p>
    <w:p w14:paraId="1A3D5CB0" w14:textId="7F4041CC" w:rsidR="00874991" w:rsidRDefault="00874991" w:rsidP="00874991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874991">
        <w:rPr>
          <w:rFonts w:ascii="Arial" w:hAnsi="Arial" w:cs="Arial"/>
          <w:sz w:val="22"/>
          <w:szCs w:val="22"/>
        </w:rPr>
        <w:t>Brandi Riddlebaugh</w:t>
      </w:r>
      <w:r>
        <w:rPr>
          <w:rFonts w:ascii="Arial" w:hAnsi="Arial" w:cs="Arial"/>
          <w:sz w:val="22"/>
          <w:szCs w:val="22"/>
        </w:rPr>
        <w:t>, BSN, RN</w:t>
      </w:r>
    </w:p>
    <w:p w14:paraId="4A425F39" w14:textId="31D22D6C" w:rsidR="00874991" w:rsidRPr="00874991" w:rsidRDefault="00874991" w:rsidP="00874991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Director of Nursing</w:t>
      </w:r>
    </w:p>
    <w:p w14:paraId="5262DD47" w14:textId="77777777" w:rsidR="00714FE5" w:rsidRPr="00714FE5" w:rsidRDefault="00714FE5" w:rsidP="00714FE5">
      <w:p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714FE5" w:rsidRPr="00714F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2070A"/>
    <w:multiLevelType w:val="hybridMultilevel"/>
    <w:tmpl w:val="E86A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A3F98"/>
    <w:multiLevelType w:val="hybridMultilevel"/>
    <w:tmpl w:val="CB46E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6754E1"/>
    <w:multiLevelType w:val="hybridMultilevel"/>
    <w:tmpl w:val="15EC4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E2428"/>
    <w:multiLevelType w:val="hybridMultilevel"/>
    <w:tmpl w:val="18F0E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130306">
    <w:abstractNumId w:val="2"/>
  </w:num>
  <w:num w:numId="2" w16cid:durableId="312803397">
    <w:abstractNumId w:val="3"/>
  </w:num>
  <w:num w:numId="3" w16cid:durableId="72167454">
    <w:abstractNumId w:val="0"/>
  </w:num>
  <w:num w:numId="4" w16cid:durableId="1795905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4C"/>
    <w:rsid w:val="00053AE6"/>
    <w:rsid w:val="000E5D88"/>
    <w:rsid w:val="00276E38"/>
    <w:rsid w:val="002F186A"/>
    <w:rsid w:val="004109C3"/>
    <w:rsid w:val="00445D87"/>
    <w:rsid w:val="0051449D"/>
    <w:rsid w:val="00625E1C"/>
    <w:rsid w:val="006E6967"/>
    <w:rsid w:val="00714FE5"/>
    <w:rsid w:val="00874991"/>
    <w:rsid w:val="009C314C"/>
    <w:rsid w:val="00D312A5"/>
    <w:rsid w:val="00E9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211BA"/>
  <w15:chartTrackingRefBased/>
  <w15:docId w15:val="{09101A8E-E7DA-4C80-AB17-74C311DA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31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3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1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31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31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31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31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31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31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1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31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1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31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31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31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31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31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31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31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3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1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31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31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31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31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31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3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31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314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C3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3">
    <w:name w:val="Grid Table 1 Light Accent 3"/>
    <w:basedOn w:val="TableNormal"/>
    <w:uiPriority w:val="46"/>
    <w:rsid w:val="009C314C"/>
    <w:pPr>
      <w:spacing w:after="0" w:line="240" w:lineRule="auto"/>
    </w:pPr>
    <w:tblPr>
      <w:tblStyleRowBandSize w:val="1"/>
      <w:tblStyleColBandSize w:val="1"/>
      <w:tblBorders>
        <w:top w:val="single" w:sz="4" w:space="0" w:color="84E290" w:themeColor="accent3" w:themeTint="66"/>
        <w:left w:val="single" w:sz="4" w:space="0" w:color="84E290" w:themeColor="accent3" w:themeTint="66"/>
        <w:bottom w:val="single" w:sz="4" w:space="0" w:color="84E290" w:themeColor="accent3" w:themeTint="66"/>
        <w:right w:val="single" w:sz="4" w:space="0" w:color="84E290" w:themeColor="accent3" w:themeTint="66"/>
        <w:insideH w:val="single" w:sz="4" w:space="0" w:color="84E290" w:themeColor="accent3" w:themeTint="66"/>
        <w:insideV w:val="single" w:sz="4" w:space="0" w:color="84E290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C314C"/>
    <w:pPr>
      <w:spacing w:after="0" w:line="240" w:lineRule="auto"/>
    </w:pPr>
    <w:tblPr>
      <w:tblStyleRowBandSize w:val="1"/>
      <w:tblStyleColBandSize w:val="1"/>
      <w:tblBorders>
        <w:top w:val="single" w:sz="4" w:space="0" w:color="95DCF7" w:themeColor="accent4" w:themeTint="66"/>
        <w:left w:val="single" w:sz="4" w:space="0" w:color="95DCF7" w:themeColor="accent4" w:themeTint="66"/>
        <w:bottom w:val="single" w:sz="4" w:space="0" w:color="95DCF7" w:themeColor="accent4" w:themeTint="66"/>
        <w:right w:val="single" w:sz="4" w:space="0" w:color="95DCF7" w:themeColor="accent4" w:themeTint="66"/>
        <w:insideH w:val="single" w:sz="4" w:space="0" w:color="95DCF7" w:themeColor="accent4" w:themeTint="66"/>
        <w:insideV w:val="single" w:sz="4" w:space="0" w:color="95DCF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Brandi Riddlebaugh</dc:creator>
  <cp:keywords/>
  <dc:description/>
  <cp:lastModifiedBy>Brandi Riddlebaugh</cp:lastModifiedBy>
  <cp:revision>2</cp:revision>
  <dcterms:created xsi:type="dcterms:W3CDTF">2026-01-05T13:49:00Z</dcterms:created>
  <dcterms:modified xsi:type="dcterms:W3CDTF">2026-01-05T13:49:00Z</dcterms:modified>
</cp:coreProperties>
</file>